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7F0916" w14:textId="77777777" w:rsidR="00924FAC" w:rsidRPr="00924FAC" w:rsidRDefault="00924FAC" w:rsidP="00924FAC"/>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924FAC" w:rsidRPr="00924FAC" w14:paraId="6F53FF64" w14:textId="77777777" w:rsidTr="002F577A">
        <w:trPr>
          <w:trHeight w:val="3392"/>
          <w:jc w:val="center"/>
        </w:trPr>
        <w:tc>
          <w:tcPr>
            <w:tcW w:w="7390" w:type="dxa"/>
          </w:tcPr>
          <w:p w14:paraId="0C8C3B08" w14:textId="77777777" w:rsidR="00924FAC" w:rsidRPr="00924FAC" w:rsidRDefault="00924FAC" w:rsidP="00924FAC">
            <w:pPr>
              <w:spacing w:after="0" w:line="240" w:lineRule="auto"/>
              <w:jc w:val="center"/>
              <w:rPr>
                <w:rFonts w:ascii="Times New Roman" w:eastAsia="Times New Roman" w:hAnsi="Times New Roman" w:cs="Times New Roman"/>
                <w:b/>
                <w:color w:val="000000"/>
                <w:sz w:val="32"/>
                <w:szCs w:val="32"/>
                <w:lang w:eastAsia="fr-FR"/>
              </w:rPr>
            </w:pPr>
            <w:r w:rsidRPr="00924FAC">
              <w:rPr>
                <w:rFonts w:ascii="Times New Roman" w:eastAsia="Times New Roman" w:hAnsi="Times New Roman" w:cs="Times New Roman"/>
                <w:b/>
                <w:color w:val="000000"/>
                <w:sz w:val="32"/>
                <w:szCs w:val="32"/>
                <w:lang w:eastAsia="fr-FR"/>
              </w:rPr>
              <w:t>REPUBLIQUE TOGOLAISE</w:t>
            </w:r>
          </w:p>
          <w:p w14:paraId="7AC1518F" w14:textId="77777777" w:rsidR="00924FAC" w:rsidRPr="00924FAC" w:rsidRDefault="00924FAC" w:rsidP="00924FAC">
            <w:pPr>
              <w:spacing w:after="0" w:line="240" w:lineRule="auto"/>
              <w:jc w:val="center"/>
              <w:rPr>
                <w:rFonts w:ascii="Times New Roman" w:eastAsia="Times New Roman" w:hAnsi="Times New Roman" w:cs="Times New Roman"/>
                <w:b/>
                <w:color w:val="000000"/>
                <w:sz w:val="28"/>
                <w:szCs w:val="28"/>
                <w:lang w:eastAsia="fr-FR"/>
              </w:rPr>
            </w:pPr>
            <w:r w:rsidRPr="00924FAC">
              <w:rPr>
                <w:rFonts w:ascii="Times New Roman" w:eastAsia="Times New Roman" w:hAnsi="Times New Roman" w:cs="Times New Roman"/>
                <w:b/>
                <w:color w:val="000000"/>
                <w:sz w:val="28"/>
                <w:szCs w:val="28"/>
                <w:lang w:eastAsia="fr-FR"/>
              </w:rPr>
              <w:t>------------</w:t>
            </w:r>
          </w:p>
          <w:p w14:paraId="6562C8DE" w14:textId="77777777" w:rsidR="00924FAC" w:rsidRPr="00924FAC" w:rsidRDefault="00924FAC" w:rsidP="00924FAC">
            <w:pPr>
              <w:spacing w:after="0" w:line="240" w:lineRule="auto"/>
              <w:jc w:val="center"/>
              <w:rPr>
                <w:rFonts w:ascii="Times New Roman" w:eastAsia="Times New Roman" w:hAnsi="Times New Roman" w:cs="Times New Roman"/>
                <w:b/>
                <w:color w:val="000000"/>
                <w:sz w:val="28"/>
                <w:szCs w:val="28"/>
                <w:lang w:eastAsia="fr-FR"/>
              </w:rPr>
            </w:pPr>
            <w:r w:rsidRPr="00924FAC">
              <w:rPr>
                <w:rFonts w:ascii="Times New Roman" w:eastAsia="Times New Roman" w:hAnsi="Times New Roman" w:cs="Times New Roman"/>
                <w:noProof/>
                <w:sz w:val="24"/>
                <w:szCs w:val="20"/>
                <w:lang w:eastAsia="fr-FR"/>
              </w:rPr>
              <w:drawing>
                <wp:anchor distT="0" distB="0" distL="114300" distR="114300" simplePos="0" relativeHeight="251660288" behindDoc="1" locked="0" layoutInCell="1" allowOverlap="1" wp14:anchorId="18823002" wp14:editId="55788BDA">
                  <wp:simplePos x="0" y="0"/>
                  <wp:positionH relativeFrom="column">
                    <wp:posOffset>1683385</wp:posOffset>
                  </wp:positionH>
                  <wp:positionV relativeFrom="paragraph">
                    <wp:posOffset>45720</wp:posOffset>
                  </wp:positionV>
                  <wp:extent cx="1285875" cy="1790700"/>
                  <wp:effectExtent l="0" t="0" r="9525" b="0"/>
                  <wp:wrapNone/>
                  <wp:docPr id="342459792" name="Image 2"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C0D879" w14:textId="77777777" w:rsidR="00924FAC" w:rsidRPr="00924FAC" w:rsidRDefault="00924FAC" w:rsidP="00924FAC">
            <w:pPr>
              <w:spacing w:after="0" w:line="240" w:lineRule="auto"/>
              <w:jc w:val="center"/>
              <w:rPr>
                <w:rFonts w:ascii="Times New Roman" w:eastAsia="Times New Roman" w:hAnsi="Times New Roman" w:cs="Times New Roman"/>
                <w:b/>
                <w:color w:val="000000"/>
                <w:sz w:val="28"/>
                <w:szCs w:val="28"/>
                <w:lang w:eastAsia="fr-FR"/>
              </w:rPr>
            </w:pPr>
          </w:p>
          <w:p w14:paraId="163D5C0C" w14:textId="77777777" w:rsidR="00924FAC" w:rsidRPr="00924FAC" w:rsidRDefault="00924FAC" w:rsidP="00924FAC">
            <w:pPr>
              <w:spacing w:after="0" w:line="240" w:lineRule="auto"/>
              <w:jc w:val="center"/>
              <w:rPr>
                <w:rFonts w:ascii="Times New Roman" w:eastAsia="Times New Roman" w:hAnsi="Times New Roman" w:cs="Times New Roman"/>
                <w:b/>
                <w:color w:val="000000"/>
                <w:sz w:val="28"/>
                <w:szCs w:val="28"/>
                <w:lang w:eastAsia="fr-FR"/>
              </w:rPr>
            </w:pPr>
          </w:p>
          <w:p w14:paraId="4B00F3C7" w14:textId="77777777" w:rsidR="00924FAC" w:rsidRPr="00924FAC" w:rsidRDefault="00924FAC" w:rsidP="00924FAC">
            <w:pPr>
              <w:spacing w:after="0" w:line="240" w:lineRule="auto"/>
              <w:jc w:val="center"/>
              <w:rPr>
                <w:rFonts w:ascii="Times New Roman" w:eastAsia="Times New Roman" w:hAnsi="Times New Roman" w:cs="Times New Roman"/>
                <w:sz w:val="24"/>
                <w:szCs w:val="20"/>
                <w:lang w:eastAsia="fr-FR"/>
              </w:rPr>
            </w:pPr>
          </w:p>
          <w:p w14:paraId="7E94F4B4" w14:textId="77777777" w:rsidR="00924FAC" w:rsidRPr="00924FAC" w:rsidRDefault="00924FAC" w:rsidP="00924FAC">
            <w:pPr>
              <w:spacing w:after="0" w:line="240" w:lineRule="auto"/>
              <w:jc w:val="center"/>
              <w:rPr>
                <w:rFonts w:ascii="Times New Roman" w:eastAsia="Times New Roman" w:hAnsi="Times New Roman" w:cs="Times New Roman"/>
                <w:sz w:val="24"/>
                <w:szCs w:val="20"/>
                <w:lang w:eastAsia="fr-FR"/>
              </w:rPr>
            </w:pPr>
          </w:p>
          <w:p w14:paraId="337C8E4F" w14:textId="77777777" w:rsidR="00924FAC" w:rsidRPr="00924FAC" w:rsidRDefault="00924FAC" w:rsidP="00924FAC">
            <w:pPr>
              <w:spacing w:after="0" w:line="240" w:lineRule="auto"/>
              <w:jc w:val="center"/>
              <w:rPr>
                <w:rFonts w:ascii="Times New Roman" w:eastAsia="Times New Roman" w:hAnsi="Times New Roman" w:cs="Times New Roman"/>
                <w:b/>
                <w:i/>
                <w:color w:val="000000"/>
                <w:sz w:val="28"/>
                <w:szCs w:val="20"/>
                <w:lang w:eastAsia="fr-FR"/>
              </w:rPr>
            </w:pPr>
          </w:p>
          <w:p w14:paraId="4C6C3C59" w14:textId="77777777" w:rsidR="00924FAC" w:rsidRPr="00924FAC" w:rsidRDefault="00924FAC" w:rsidP="00924FAC">
            <w:pPr>
              <w:spacing w:after="0" w:line="240" w:lineRule="auto"/>
              <w:jc w:val="center"/>
              <w:rPr>
                <w:rFonts w:ascii="Times New Roman" w:eastAsia="Times New Roman" w:hAnsi="Times New Roman" w:cs="Times New Roman"/>
                <w:color w:val="000000"/>
                <w:sz w:val="24"/>
                <w:szCs w:val="20"/>
                <w:lang w:eastAsia="fr-FR"/>
              </w:rPr>
            </w:pPr>
          </w:p>
        </w:tc>
      </w:tr>
    </w:tbl>
    <w:p w14:paraId="04799019" w14:textId="77777777" w:rsidR="00924FAC" w:rsidRPr="00924FAC" w:rsidRDefault="00924FAC" w:rsidP="00924FAC">
      <w:pPr>
        <w:spacing w:after="0" w:line="240" w:lineRule="auto"/>
        <w:jc w:val="center"/>
        <w:rPr>
          <w:rFonts w:ascii="Times New Roman" w:eastAsia="Times New Roman" w:hAnsi="Times New Roman" w:cs="Times New Roman"/>
          <w:b/>
          <w:i/>
          <w:color w:val="000000"/>
          <w:sz w:val="28"/>
          <w:szCs w:val="20"/>
          <w:lang w:eastAsia="fr-FR"/>
        </w:rPr>
      </w:pPr>
    </w:p>
    <w:p w14:paraId="4699D0CB" w14:textId="77777777" w:rsidR="00924FAC" w:rsidRPr="00924FAC" w:rsidRDefault="00924FAC" w:rsidP="00924FAC">
      <w:pPr>
        <w:spacing w:after="0" w:line="240" w:lineRule="auto"/>
        <w:jc w:val="center"/>
        <w:rPr>
          <w:rFonts w:ascii="Times New Roman" w:eastAsia="Times New Roman" w:hAnsi="Times New Roman" w:cs="Times New Roman"/>
          <w:spacing w:val="60"/>
          <w:sz w:val="24"/>
          <w:szCs w:val="20"/>
          <w:lang w:eastAsia="fr-FR"/>
        </w:rPr>
      </w:pPr>
      <w:r w:rsidRPr="00924FAC">
        <w:rPr>
          <w:rFonts w:ascii="Times New Roman" w:eastAsia="Times New Roman" w:hAnsi="Times New Roman" w:cs="Times New Roman"/>
          <w:b/>
          <w:i/>
          <w:color w:val="000000"/>
          <w:sz w:val="24"/>
          <w:szCs w:val="20"/>
          <w:lang w:eastAsia="fr-FR"/>
        </w:rPr>
        <w:t>Travail – Liberté - Patrie</w:t>
      </w:r>
    </w:p>
    <w:p w14:paraId="15EBE10D" w14:textId="77777777" w:rsidR="00924FAC" w:rsidRPr="00924FAC" w:rsidRDefault="00924FAC" w:rsidP="00924FAC">
      <w:pPr>
        <w:spacing w:after="0" w:line="240" w:lineRule="auto"/>
        <w:jc w:val="both"/>
        <w:rPr>
          <w:rFonts w:ascii="Arial Narrow" w:eastAsia="Calibri" w:hAnsi="Arial Narrow" w:cs="Arial"/>
          <w:sz w:val="24"/>
          <w:szCs w:val="24"/>
        </w:rPr>
      </w:pPr>
    </w:p>
    <w:p w14:paraId="15257961" w14:textId="77777777" w:rsidR="00924FAC" w:rsidRPr="00924FAC" w:rsidRDefault="00924FAC" w:rsidP="00924FAC">
      <w:pPr>
        <w:spacing w:after="0" w:line="240" w:lineRule="auto"/>
        <w:jc w:val="both"/>
        <w:rPr>
          <w:rFonts w:ascii="Arial Narrow" w:eastAsia="Calibri" w:hAnsi="Arial Narrow" w:cs="Arial"/>
          <w:sz w:val="24"/>
          <w:szCs w:val="24"/>
        </w:rPr>
      </w:pPr>
    </w:p>
    <w:p w14:paraId="59AE46EB" w14:textId="77777777" w:rsidR="00924FAC" w:rsidRPr="00924FAC" w:rsidRDefault="00924FAC" w:rsidP="00924FAC">
      <w:pPr>
        <w:spacing w:after="0" w:line="240" w:lineRule="auto"/>
        <w:jc w:val="both"/>
        <w:rPr>
          <w:rFonts w:ascii="Arial Narrow" w:eastAsia="Calibri" w:hAnsi="Arial Narrow" w:cs="Arial"/>
          <w:sz w:val="24"/>
          <w:szCs w:val="24"/>
        </w:rPr>
      </w:pPr>
    </w:p>
    <w:p w14:paraId="0DE3868E" w14:textId="77777777" w:rsidR="00924FAC" w:rsidRPr="00924FAC" w:rsidRDefault="00924FAC" w:rsidP="00924FAC">
      <w:pPr>
        <w:spacing w:after="0" w:line="240" w:lineRule="auto"/>
        <w:jc w:val="both"/>
        <w:rPr>
          <w:rFonts w:ascii="Arial Narrow" w:eastAsia="Calibri" w:hAnsi="Arial Narrow" w:cs="Arial"/>
          <w:sz w:val="24"/>
          <w:szCs w:val="24"/>
        </w:rPr>
      </w:pPr>
    </w:p>
    <w:p w14:paraId="6CADBF9D" w14:textId="77777777" w:rsidR="00924FAC" w:rsidRPr="00924FAC" w:rsidRDefault="00924FAC" w:rsidP="00924FAC">
      <w:pPr>
        <w:spacing w:after="0" w:line="240" w:lineRule="auto"/>
        <w:jc w:val="center"/>
        <w:rPr>
          <w:rFonts w:ascii="Arial Narrow" w:eastAsia="Calibri" w:hAnsi="Arial Narrow" w:cs="Arial"/>
          <w:b/>
          <w:sz w:val="24"/>
          <w:szCs w:val="24"/>
        </w:rPr>
      </w:pPr>
    </w:p>
    <w:p w14:paraId="609CD58E" w14:textId="77777777" w:rsidR="00924FAC" w:rsidRPr="00924FAC" w:rsidRDefault="00924FAC" w:rsidP="00924FAC">
      <w:pPr>
        <w:spacing w:after="0" w:line="240" w:lineRule="auto"/>
        <w:jc w:val="center"/>
        <w:rPr>
          <w:rFonts w:ascii="Arial Narrow" w:eastAsia="Calibri" w:hAnsi="Arial Narrow" w:cs="Arial"/>
          <w:b/>
          <w:sz w:val="24"/>
          <w:szCs w:val="24"/>
        </w:rPr>
      </w:pPr>
      <w:r w:rsidRPr="00924FAC">
        <w:rPr>
          <w:rFonts w:ascii="Arial Narrow" w:eastAsia="Calibri" w:hAnsi="Arial Narrow" w:cs="Arial"/>
          <w:b/>
          <w:sz w:val="24"/>
          <w:szCs w:val="24"/>
        </w:rPr>
        <w:t>[Insérer nom de l’Autorité Contractante]</w:t>
      </w:r>
    </w:p>
    <w:p w14:paraId="7BB99B99" w14:textId="77777777" w:rsidR="00924FAC" w:rsidRPr="00924FAC" w:rsidRDefault="00924FAC" w:rsidP="00924FAC">
      <w:pPr>
        <w:spacing w:after="0" w:line="240" w:lineRule="auto"/>
        <w:jc w:val="both"/>
        <w:rPr>
          <w:rFonts w:ascii="Arial Narrow" w:eastAsia="Calibri" w:hAnsi="Arial Narrow" w:cs="Arial"/>
          <w:sz w:val="24"/>
          <w:szCs w:val="24"/>
        </w:rPr>
      </w:pPr>
    </w:p>
    <w:p w14:paraId="1A9335D2" w14:textId="77777777" w:rsidR="00924FAC" w:rsidRPr="00924FAC" w:rsidRDefault="00924FAC" w:rsidP="00924FAC">
      <w:pPr>
        <w:spacing w:after="0" w:line="240" w:lineRule="auto"/>
        <w:jc w:val="both"/>
        <w:rPr>
          <w:rFonts w:ascii="Arial Narrow" w:eastAsia="Calibri" w:hAnsi="Arial Narrow" w:cs="Arial"/>
          <w:sz w:val="24"/>
          <w:szCs w:val="24"/>
        </w:rPr>
      </w:pPr>
    </w:p>
    <w:p w14:paraId="1C8468DF" w14:textId="77777777" w:rsidR="00924FAC" w:rsidRPr="00924FAC" w:rsidRDefault="00924FAC" w:rsidP="00924FAC">
      <w:pPr>
        <w:spacing w:after="0" w:line="240" w:lineRule="auto"/>
        <w:jc w:val="both"/>
        <w:rPr>
          <w:rFonts w:ascii="Arial Narrow" w:eastAsia="Calibri" w:hAnsi="Arial Narrow" w:cs="Arial"/>
          <w:sz w:val="24"/>
          <w:szCs w:val="24"/>
        </w:rPr>
      </w:pPr>
    </w:p>
    <w:p w14:paraId="1EB7F39A" w14:textId="77777777" w:rsidR="00924FAC" w:rsidRPr="00924FAC" w:rsidRDefault="00924FAC" w:rsidP="00924FAC">
      <w:pPr>
        <w:spacing w:after="0" w:line="240" w:lineRule="auto"/>
        <w:jc w:val="both"/>
        <w:rPr>
          <w:rFonts w:ascii="Arial Narrow" w:eastAsia="Calibri" w:hAnsi="Arial Narrow" w:cs="Arial"/>
          <w:sz w:val="24"/>
          <w:szCs w:val="24"/>
        </w:rPr>
      </w:pPr>
    </w:p>
    <w:p w14:paraId="12092474" w14:textId="77777777" w:rsidR="00924FAC" w:rsidRPr="00924FAC" w:rsidRDefault="00924FAC" w:rsidP="00924FAC">
      <w:pPr>
        <w:spacing w:after="0" w:line="240" w:lineRule="auto"/>
        <w:jc w:val="both"/>
        <w:rPr>
          <w:rFonts w:ascii="Arial Narrow" w:eastAsia="Calibri" w:hAnsi="Arial Narrow" w:cs="Arial"/>
          <w:sz w:val="24"/>
          <w:szCs w:val="24"/>
        </w:rPr>
      </w:pPr>
    </w:p>
    <w:p w14:paraId="03C830E3" w14:textId="77777777" w:rsidR="00924FAC" w:rsidRPr="00924FAC" w:rsidRDefault="00924FAC" w:rsidP="00924FAC">
      <w:pPr>
        <w:spacing w:after="0" w:line="240" w:lineRule="auto"/>
        <w:jc w:val="both"/>
        <w:rPr>
          <w:rFonts w:ascii="Arial Narrow" w:eastAsia="Calibri" w:hAnsi="Arial Narrow" w:cs="Arial"/>
          <w:sz w:val="24"/>
          <w:szCs w:val="24"/>
        </w:rPr>
      </w:pPr>
    </w:p>
    <w:p w14:paraId="32083787" w14:textId="77777777" w:rsidR="00924FAC" w:rsidRPr="00924FAC" w:rsidRDefault="00924FAC" w:rsidP="00924FAC">
      <w:pPr>
        <w:spacing w:after="0" w:line="240" w:lineRule="auto"/>
        <w:jc w:val="center"/>
        <w:rPr>
          <w:rFonts w:ascii="Arial Narrow" w:eastAsia="Calibri" w:hAnsi="Arial Narrow" w:cs="Arial"/>
          <w:b/>
          <w:sz w:val="24"/>
          <w:szCs w:val="24"/>
        </w:rPr>
      </w:pPr>
      <w:r w:rsidRPr="00924FAC">
        <w:rPr>
          <w:rFonts w:ascii="Arial Narrow" w:eastAsia="Calibri" w:hAnsi="Arial Narrow" w:cs="Arial"/>
          <w:b/>
          <w:sz w:val="24"/>
          <w:szCs w:val="24"/>
        </w:rPr>
        <w:t>PERSONNE RESPONSABLE DES MARCHES PUBLICS (PRMP)</w:t>
      </w:r>
    </w:p>
    <w:p w14:paraId="0046FF54" w14:textId="77777777" w:rsidR="00924FAC" w:rsidRPr="00924FAC" w:rsidRDefault="00924FAC" w:rsidP="00924FAC">
      <w:pPr>
        <w:spacing w:after="0" w:line="240" w:lineRule="auto"/>
        <w:jc w:val="center"/>
        <w:rPr>
          <w:rFonts w:ascii="Arial Narrow" w:eastAsia="Calibri" w:hAnsi="Arial Narrow" w:cs="Arial"/>
          <w:sz w:val="24"/>
          <w:szCs w:val="24"/>
        </w:rPr>
      </w:pPr>
    </w:p>
    <w:p w14:paraId="3EBDDF5B" w14:textId="77777777" w:rsidR="00924FAC" w:rsidRPr="00924FAC" w:rsidRDefault="00924FAC" w:rsidP="00924FAC">
      <w:pPr>
        <w:spacing w:after="0" w:line="240" w:lineRule="auto"/>
        <w:jc w:val="center"/>
        <w:rPr>
          <w:rFonts w:ascii="Arial Narrow" w:eastAsia="Calibri" w:hAnsi="Arial Narrow" w:cs="Arial"/>
          <w:sz w:val="24"/>
          <w:szCs w:val="24"/>
        </w:rPr>
      </w:pPr>
    </w:p>
    <w:p w14:paraId="152E757D" w14:textId="77777777" w:rsidR="00924FAC" w:rsidRPr="00924FAC" w:rsidRDefault="00924FAC" w:rsidP="00924FAC">
      <w:pPr>
        <w:spacing w:after="0" w:line="240" w:lineRule="auto"/>
        <w:jc w:val="center"/>
        <w:rPr>
          <w:rFonts w:ascii="Arial Narrow" w:eastAsia="Calibri" w:hAnsi="Arial Narrow" w:cs="Arial"/>
          <w:sz w:val="24"/>
          <w:szCs w:val="24"/>
        </w:rPr>
      </w:pPr>
    </w:p>
    <w:p w14:paraId="325DEC97" w14:textId="77777777" w:rsidR="00924FAC" w:rsidRPr="00924FAC" w:rsidRDefault="00924FAC" w:rsidP="00924FAC">
      <w:pPr>
        <w:spacing w:after="0" w:line="240" w:lineRule="auto"/>
        <w:jc w:val="center"/>
        <w:rPr>
          <w:rFonts w:ascii="Arial Narrow" w:eastAsia="Calibri" w:hAnsi="Arial Narrow" w:cs="Arial"/>
          <w:sz w:val="24"/>
          <w:szCs w:val="24"/>
        </w:rPr>
      </w:pPr>
    </w:p>
    <w:p w14:paraId="584A2ED3" w14:textId="77777777" w:rsidR="00924FAC" w:rsidRPr="00924FAC" w:rsidRDefault="00924FAC" w:rsidP="00924FAC">
      <w:pPr>
        <w:spacing w:after="0" w:line="240" w:lineRule="auto"/>
        <w:jc w:val="center"/>
        <w:rPr>
          <w:rFonts w:ascii="Arial Narrow" w:eastAsia="Calibri" w:hAnsi="Arial Narrow" w:cs="Arial"/>
          <w:sz w:val="24"/>
          <w:szCs w:val="24"/>
        </w:rPr>
      </w:pPr>
    </w:p>
    <w:p w14:paraId="30F349EB" w14:textId="77777777" w:rsidR="00924FAC" w:rsidRPr="00924FAC" w:rsidRDefault="00924FAC" w:rsidP="00924FAC">
      <w:pPr>
        <w:spacing w:after="0" w:line="240" w:lineRule="auto"/>
        <w:jc w:val="center"/>
        <w:rPr>
          <w:rFonts w:ascii="Arial Narrow" w:eastAsia="Calibri" w:hAnsi="Arial Narrow" w:cs="Arial"/>
          <w:sz w:val="24"/>
          <w:szCs w:val="24"/>
        </w:rPr>
      </w:pPr>
    </w:p>
    <w:p w14:paraId="00677A1E" w14:textId="77777777" w:rsidR="00924FAC" w:rsidRPr="00924FAC" w:rsidRDefault="00924FAC" w:rsidP="00924FAC">
      <w:pPr>
        <w:spacing w:after="0" w:line="240" w:lineRule="auto"/>
        <w:jc w:val="center"/>
        <w:rPr>
          <w:rFonts w:ascii="Arial Narrow" w:eastAsia="Calibri" w:hAnsi="Arial Narrow" w:cs="Arial"/>
          <w:sz w:val="24"/>
          <w:szCs w:val="24"/>
        </w:rPr>
      </w:pPr>
    </w:p>
    <w:p w14:paraId="1CC477CA" w14:textId="77777777" w:rsidR="00924FAC" w:rsidRPr="00924FAC" w:rsidRDefault="00924FAC" w:rsidP="00924FAC">
      <w:pPr>
        <w:spacing w:after="0" w:line="240" w:lineRule="auto"/>
        <w:jc w:val="center"/>
        <w:rPr>
          <w:rFonts w:ascii="Arial Narrow" w:eastAsia="Calibri" w:hAnsi="Arial Narrow" w:cs="Arial"/>
          <w:sz w:val="24"/>
          <w:szCs w:val="24"/>
        </w:rPr>
      </w:pPr>
      <w:r w:rsidRPr="00924FAC">
        <w:rPr>
          <w:rFonts w:ascii="Arial Narrow" w:eastAsia="Calibri" w:hAnsi="Arial Narrow" w:cs="Arial"/>
          <w:noProof/>
          <w:sz w:val="24"/>
          <w:szCs w:val="24"/>
          <w:lang w:eastAsia="fr-FR"/>
        </w:rPr>
        <mc:AlternateContent>
          <mc:Choice Requires="wps">
            <w:drawing>
              <wp:anchor distT="0" distB="0" distL="114300" distR="114300" simplePos="0" relativeHeight="251659264" behindDoc="0" locked="0" layoutInCell="1" allowOverlap="1" wp14:anchorId="0C99FCD8" wp14:editId="0A85AB5C">
                <wp:simplePos x="0" y="0"/>
                <wp:positionH relativeFrom="column">
                  <wp:posOffset>205105</wp:posOffset>
                </wp:positionH>
                <wp:positionV relativeFrom="paragraph">
                  <wp:posOffset>86995</wp:posOffset>
                </wp:positionV>
                <wp:extent cx="5276850" cy="1346835"/>
                <wp:effectExtent l="19050" t="19050" r="19050" b="24765"/>
                <wp:wrapNone/>
                <wp:docPr id="3" name="Rectangle :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76850" cy="1346835"/>
                        </a:xfrm>
                        <a:prstGeom prst="roundRect">
                          <a:avLst>
                            <a:gd name="adj" fmla="val 16667"/>
                          </a:avLst>
                        </a:prstGeom>
                        <a:solidFill>
                          <a:srgbClr val="FFFFFF"/>
                        </a:solidFill>
                        <a:ln w="28575">
                          <a:solidFill>
                            <a:srgbClr val="000000"/>
                          </a:solidFill>
                          <a:round/>
                          <a:headEnd/>
                          <a:tailEnd/>
                        </a:ln>
                      </wps:spPr>
                      <wps:txbx>
                        <w:txbxContent>
                          <w:p w14:paraId="73C259DC" w14:textId="695B3C60" w:rsidR="00924FAC" w:rsidRPr="000B582F" w:rsidRDefault="00924FAC" w:rsidP="00924FAC">
                            <w:pPr>
                              <w:spacing w:line="276" w:lineRule="auto"/>
                              <w:jc w:val="center"/>
                              <w:rPr>
                                <w:rFonts w:ascii="Arial Narrow" w:hAnsi="Arial Narrow"/>
                                <w:b/>
                                <w:sz w:val="40"/>
                                <w:szCs w:val="40"/>
                              </w:rPr>
                            </w:pPr>
                            <w:r w:rsidRPr="00303FF3">
                              <w:rPr>
                                <w:rFonts w:ascii="Arial Narrow" w:hAnsi="Arial Narrow"/>
                                <w:b/>
                                <w:sz w:val="40"/>
                                <w:szCs w:val="40"/>
                              </w:rPr>
                              <w:t xml:space="preserve">RAPPORT </w:t>
                            </w:r>
                            <w:r>
                              <w:rPr>
                                <w:rFonts w:ascii="Arial Narrow" w:hAnsi="Arial Narrow"/>
                                <w:b/>
                                <w:sz w:val="40"/>
                                <w:szCs w:val="40"/>
                              </w:rPr>
                              <w:t xml:space="preserve">ANNUEL </w:t>
                            </w:r>
                            <w:r w:rsidRPr="00303FF3">
                              <w:rPr>
                                <w:rFonts w:ascii="Arial Narrow" w:hAnsi="Arial Narrow"/>
                                <w:b/>
                                <w:sz w:val="40"/>
                                <w:szCs w:val="40"/>
                              </w:rPr>
                              <w:t>D’ACTIVITES DU</w:t>
                            </w:r>
                            <w:proofErr w:type="gramStart"/>
                            <w:r w:rsidRPr="00303FF3">
                              <w:rPr>
                                <w:rFonts w:ascii="Arial Narrow" w:hAnsi="Arial Narrow"/>
                                <w:b/>
                                <w:sz w:val="40"/>
                                <w:szCs w:val="40"/>
                              </w:rPr>
                              <w:t xml:space="preserve"> </w:t>
                            </w:r>
                            <w:r w:rsidR="000B582F" w:rsidRPr="000B582F">
                              <w:rPr>
                                <w:rFonts w:ascii="Arial Narrow" w:hAnsi="Arial Narrow"/>
                                <w:b/>
                                <w:sz w:val="40"/>
                                <w:szCs w:val="40"/>
                                <w:highlight w:val="green"/>
                              </w:rPr>
                              <w:t>….</w:t>
                            </w:r>
                            <w:proofErr w:type="gramEnd"/>
                            <w:r w:rsidR="000B582F" w:rsidRPr="000B582F">
                              <w:rPr>
                                <w:rFonts w:ascii="Arial Narrow" w:hAnsi="Arial Narrow"/>
                                <w:b/>
                                <w:sz w:val="40"/>
                                <w:szCs w:val="40"/>
                                <w:highlight w:val="green"/>
                              </w:rPr>
                              <w:t>.</w:t>
                            </w:r>
                          </w:p>
                          <w:p w14:paraId="01FE487C" w14:textId="77777777" w:rsidR="00924FAC" w:rsidRPr="00303FF3" w:rsidRDefault="00924FAC" w:rsidP="00924FAC">
                            <w:pPr>
                              <w:spacing w:line="276" w:lineRule="auto"/>
                              <w:jc w:val="center"/>
                              <w:rPr>
                                <w:rFonts w:ascii="Arial Narrow" w:hAnsi="Arial Narrow"/>
                                <w:b/>
                                <w:sz w:val="44"/>
                                <w:szCs w:val="44"/>
                              </w:rPr>
                            </w:pPr>
                            <w:r w:rsidRPr="00303FF3">
                              <w:rPr>
                                <w:rFonts w:ascii="Arial Narrow" w:hAnsi="Arial Narrow"/>
                                <w:b/>
                                <w:sz w:val="40"/>
                                <w:szCs w:val="40"/>
                              </w:rPr>
                              <w:t>EXERCICE 202…</w:t>
                            </w:r>
                          </w:p>
                          <w:p w14:paraId="132F69EF" w14:textId="77777777" w:rsidR="00924FAC" w:rsidRDefault="00924FAC" w:rsidP="00924FAC">
                            <w:pPr>
                              <w:spacing w:line="600" w:lineRule="auto"/>
                              <w:jc w:val="center"/>
                              <w:rPr>
                                <w:rFonts w:ascii="Bauhaus 93" w:hAnsi="Bauhaus 93"/>
                                <w:b/>
                                <w:sz w:val="44"/>
                                <w:szCs w:val="44"/>
                              </w:rPr>
                            </w:pPr>
                          </w:p>
                          <w:p w14:paraId="1CFFA1BD" w14:textId="77777777" w:rsidR="00924FAC" w:rsidRDefault="00924FAC" w:rsidP="00924FAC">
                            <w:pPr>
                              <w:spacing w:line="600" w:lineRule="auto"/>
                              <w:jc w:val="center"/>
                              <w:rPr>
                                <w:rFonts w:ascii="Bauhaus 93" w:hAnsi="Bauhaus 93"/>
                                <w:b/>
                                <w:sz w:val="44"/>
                                <w:szCs w:val="44"/>
                              </w:rPr>
                            </w:pPr>
                          </w:p>
                          <w:p w14:paraId="15EC84B6" w14:textId="77777777" w:rsidR="00924FAC" w:rsidRDefault="00924FAC" w:rsidP="00924FAC">
                            <w:pPr>
                              <w:spacing w:line="600" w:lineRule="auto"/>
                              <w:jc w:val="center"/>
                              <w:rPr>
                                <w:rFonts w:ascii="Bauhaus 93" w:hAnsi="Bauhaus 93"/>
                                <w:b/>
                                <w:sz w:val="44"/>
                                <w:szCs w:val="44"/>
                              </w:rPr>
                            </w:pPr>
                          </w:p>
                          <w:p w14:paraId="2DAC04AC" w14:textId="77777777" w:rsidR="00924FAC" w:rsidRDefault="00924FAC" w:rsidP="00924FAC">
                            <w:pPr>
                              <w:spacing w:line="600" w:lineRule="auto"/>
                              <w:jc w:val="center"/>
                              <w:rPr>
                                <w:rFonts w:ascii="Bauhaus 93" w:hAnsi="Bauhaus 93"/>
                                <w:b/>
                                <w:sz w:val="44"/>
                                <w:szCs w:val="44"/>
                              </w:rPr>
                            </w:pPr>
                          </w:p>
                          <w:p w14:paraId="3B3C0A0F" w14:textId="77777777" w:rsidR="00924FAC" w:rsidRDefault="00924FAC" w:rsidP="00924FAC">
                            <w:pPr>
                              <w:spacing w:line="600" w:lineRule="auto"/>
                              <w:jc w:val="center"/>
                              <w:rPr>
                                <w:rFonts w:ascii="Bauhaus 93" w:hAnsi="Bauhaus 93"/>
                                <w:b/>
                                <w:sz w:val="44"/>
                                <w:szCs w:val="44"/>
                              </w:rPr>
                            </w:pPr>
                          </w:p>
                          <w:p w14:paraId="095AB78C" w14:textId="77777777" w:rsidR="00924FAC" w:rsidRDefault="00924FAC" w:rsidP="00924FAC">
                            <w:pPr>
                              <w:spacing w:line="600" w:lineRule="auto"/>
                              <w:jc w:val="center"/>
                              <w:rPr>
                                <w:rFonts w:ascii="Bauhaus 93" w:hAnsi="Bauhaus 93"/>
                                <w:b/>
                                <w:sz w:val="44"/>
                                <w:szCs w:val="44"/>
                              </w:rPr>
                            </w:pPr>
                          </w:p>
                          <w:p w14:paraId="78401E05" w14:textId="77777777" w:rsidR="00924FAC" w:rsidRDefault="00924FAC" w:rsidP="00924FAC">
                            <w:pPr>
                              <w:spacing w:line="600" w:lineRule="auto"/>
                              <w:jc w:val="center"/>
                              <w:rPr>
                                <w:rFonts w:ascii="Bauhaus 93" w:hAnsi="Bauhaus 93"/>
                                <w:b/>
                                <w:sz w:val="44"/>
                                <w:szCs w:val="44"/>
                              </w:rPr>
                            </w:pPr>
                          </w:p>
                          <w:p w14:paraId="4ECC8D71" w14:textId="77777777" w:rsidR="00924FAC" w:rsidRPr="00647DB4" w:rsidRDefault="00924FAC" w:rsidP="00924FAC">
                            <w:pPr>
                              <w:spacing w:line="600" w:lineRule="auto"/>
                              <w:jc w:val="center"/>
                              <w:rPr>
                                <w:rFonts w:ascii="Bauhaus 93" w:hAnsi="Bauhaus 93"/>
                                <w:b/>
                                <w:sz w:val="44"/>
                                <w:szCs w:val="4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C99FCD8" id="Rectangle : coins arrondis 1" o:spid="_x0000_s1026" style="position:absolute;left:0;text-align:left;margin-left:16.15pt;margin-top:6.85pt;width:415.5pt;height:10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" strokeweight="2.25pt">
                <v:textbox>
                  <w:txbxContent>
                    <w:p w14:paraId="73C259DC" w14:textId="695B3C60" w:rsidR="00924FAC" w:rsidRPr="000B582F" w:rsidRDefault="00924FAC" w:rsidP="00924FAC">
                      <w:pPr>
                        <w:spacing w:line="276" w:lineRule="auto"/>
                        <w:jc w:val="center"/>
                        <w:rPr>
                          <w:rFonts w:ascii="Arial Narrow" w:hAnsi="Arial Narrow"/>
                          <w:b/>
                          <w:sz w:val="40"/>
                          <w:szCs w:val="40"/>
                        </w:rPr>
                      </w:pPr>
                      <w:r w:rsidRPr="00303FF3">
                        <w:rPr>
                          <w:rFonts w:ascii="Arial Narrow" w:hAnsi="Arial Narrow"/>
                          <w:b/>
                          <w:sz w:val="40"/>
                          <w:szCs w:val="40"/>
                        </w:rPr>
                        <w:t xml:space="preserve">RAPPORT </w:t>
                      </w:r>
                      <w:r>
                        <w:rPr>
                          <w:rFonts w:ascii="Arial Narrow" w:hAnsi="Arial Narrow"/>
                          <w:b/>
                          <w:sz w:val="40"/>
                          <w:szCs w:val="40"/>
                        </w:rPr>
                        <w:t xml:space="preserve">ANNUEL </w:t>
                      </w:r>
                      <w:r w:rsidRPr="00303FF3">
                        <w:rPr>
                          <w:rFonts w:ascii="Arial Narrow" w:hAnsi="Arial Narrow"/>
                          <w:b/>
                          <w:sz w:val="40"/>
                          <w:szCs w:val="40"/>
                        </w:rPr>
                        <w:t>D’ACTIVITES DU</w:t>
                      </w:r>
                      <w:proofErr w:type="gramStart"/>
                      <w:r w:rsidRPr="00303FF3">
                        <w:rPr>
                          <w:rFonts w:ascii="Arial Narrow" w:hAnsi="Arial Narrow"/>
                          <w:b/>
                          <w:sz w:val="40"/>
                          <w:szCs w:val="40"/>
                        </w:rPr>
                        <w:t xml:space="preserve"> </w:t>
                      </w:r>
                      <w:r w:rsidR="000B582F" w:rsidRPr="000B582F">
                        <w:rPr>
                          <w:rFonts w:ascii="Arial Narrow" w:hAnsi="Arial Narrow"/>
                          <w:b/>
                          <w:sz w:val="40"/>
                          <w:szCs w:val="40"/>
                          <w:highlight w:val="green"/>
                        </w:rPr>
                        <w:t>….</w:t>
                      </w:r>
                      <w:proofErr w:type="gramEnd"/>
                      <w:r w:rsidR="000B582F" w:rsidRPr="000B582F">
                        <w:rPr>
                          <w:rFonts w:ascii="Arial Narrow" w:hAnsi="Arial Narrow"/>
                          <w:b/>
                          <w:sz w:val="40"/>
                          <w:szCs w:val="40"/>
                          <w:highlight w:val="green"/>
                        </w:rPr>
                        <w:t>.</w:t>
                      </w:r>
                    </w:p>
                    <w:p w14:paraId="01FE487C" w14:textId="77777777" w:rsidR="00924FAC" w:rsidRPr="00303FF3" w:rsidRDefault="00924FAC" w:rsidP="00924FAC">
                      <w:pPr>
                        <w:spacing w:line="276" w:lineRule="auto"/>
                        <w:jc w:val="center"/>
                        <w:rPr>
                          <w:rFonts w:ascii="Arial Narrow" w:hAnsi="Arial Narrow"/>
                          <w:b/>
                          <w:sz w:val="44"/>
                          <w:szCs w:val="44"/>
                        </w:rPr>
                      </w:pPr>
                      <w:r w:rsidRPr="00303FF3">
                        <w:rPr>
                          <w:rFonts w:ascii="Arial Narrow" w:hAnsi="Arial Narrow"/>
                          <w:b/>
                          <w:sz w:val="40"/>
                          <w:szCs w:val="40"/>
                        </w:rPr>
                        <w:t>EXERCICE 202…</w:t>
                      </w:r>
                    </w:p>
                    <w:p w14:paraId="132F69EF" w14:textId="77777777" w:rsidR="00924FAC" w:rsidRDefault="00924FAC" w:rsidP="00924FAC">
                      <w:pPr>
                        <w:spacing w:line="600" w:lineRule="auto"/>
                        <w:jc w:val="center"/>
                        <w:rPr>
                          <w:rFonts w:ascii="Bauhaus 93" w:hAnsi="Bauhaus 93"/>
                          <w:b/>
                          <w:sz w:val="44"/>
                          <w:szCs w:val="44"/>
                        </w:rPr>
                      </w:pPr>
                    </w:p>
                    <w:p w14:paraId="1CFFA1BD" w14:textId="77777777" w:rsidR="00924FAC" w:rsidRDefault="00924FAC" w:rsidP="00924FAC">
                      <w:pPr>
                        <w:spacing w:line="600" w:lineRule="auto"/>
                        <w:jc w:val="center"/>
                        <w:rPr>
                          <w:rFonts w:ascii="Bauhaus 93" w:hAnsi="Bauhaus 93"/>
                          <w:b/>
                          <w:sz w:val="44"/>
                          <w:szCs w:val="44"/>
                        </w:rPr>
                      </w:pPr>
                    </w:p>
                    <w:p w14:paraId="15EC84B6" w14:textId="77777777" w:rsidR="00924FAC" w:rsidRDefault="00924FAC" w:rsidP="00924FAC">
                      <w:pPr>
                        <w:spacing w:line="600" w:lineRule="auto"/>
                        <w:jc w:val="center"/>
                        <w:rPr>
                          <w:rFonts w:ascii="Bauhaus 93" w:hAnsi="Bauhaus 93"/>
                          <w:b/>
                          <w:sz w:val="44"/>
                          <w:szCs w:val="44"/>
                        </w:rPr>
                      </w:pPr>
                    </w:p>
                    <w:p w14:paraId="2DAC04AC" w14:textId="77777777" w:rsidR="00924FAC" w:rsidRDefault="00924FAC" w:rsidP="00924FAC">
                      <w:pPr>
                        <w:spacing w:line="600" w:lineRule="auto"/>
                        <w:jc w:val="center"/>
                        <w:rPr>
                          <w:rFonts w:ascii="Bauhaus 93" w:hAnsi="Bauhaus 93"/>
                          <w:b/>
                          <w:sz w:val="44"/>
                          <w:szCs w:val="44"/>
                        </w:rPr>
                      </w:pPr>
                    </w:p>
                    <w:p w14:paraId="3B3C0A0F" w14:textId="77777777" w:rsidR="00924FAC" w:rsidRDefault="00924FAC" w:rsidP="00924FAC">
                      <w:pPr>
                        <w:spacing w:line="600" w:lineRule="auto"/>
                        <w:jc w:val="center"/>
                        <w:rPr>
                          <w:rFonts w:ascii="Bauhaus 93" w:hAnsi="Bauhaus 93"/>
                          <w:b/>
                          <w:sz w:val="44"/>
                          <w:szCs w:val="44"/>
                        </w:rPr>
                      </w:pPr>
                    </w:p>
                    <w:p w14:paraId="095AB78C" w14:textId="77777777" w:rsidR="00924FAC" w:rsidRDefault="00924FAC" w:rsidP="00924FAC">
                      <w:pPr>
                        <w:spacing w:line="600" w:lineRule="auto"/>
                        <w:jc w:val="center"/>
                        <w:rPr>
                          <w:rFonts w:ascii="Bauhaus 93" w:hAnsi="Bauhaus 93"/>
                          <w:b/>
                          <w:sz w:val="44"/>
                          <w:szCs w:val="44"/>
                        </w:rPr>
                      </w:pPr>
                    </w:p>
                    <w:p w14:paraId="78401E05" w14:textId="77777777" w:rsidR="00924FAC" w:rsidRDefault="00924FAC" w:rsidP="00924FAC">
                      <w:pPr>
                        <w:spacing w:line="600" w:lineRule="auto"/>
                        <w:jc w:val="center"/>
                        <w:rPr>
                          <w:rFonts w:ascii="Bauhaus 93" w:hAnsi="Bauhaus 93"/>
                          <w:b/>
                          <w:sz w:val="44"/>
                          <w:szCs w:val="44"/>
                        </w:rPr>
                      </w:pPr>
                    </w:p>
                    <w:p w14:paraId="4ECC8D71" w14:textId="77777777" w:rsidR="00924FAC" w:rsidRPr="00647DB4" w:rsidRDefault="00924FAC" w:rsidP="00924FAC">
                      <w:pPr>
                        <w:spacing w:line="600" w:lineRule="auto"/>
                        <w:jc w:val="center"/>
                        <w:rPr>
                          <w:rFonts w:ascii="Bauhaus 93" w:hAnsi="Bauhaus 93"/>
                          <w:b/>
                          <w:sz w:val="44"/>
                          <w:szCs w:val="44"/>
                        </w:rPr>
                      </w:pPr>
                    </w:p>
                  </w:txbxContent>
                </v:textbox>
              </v:roundrect>
            </w:pict>
          </mc:Fallback>
        </mc:AlternateContent>
      </w:r>
    </w:p>
    <w:p w14:paraId="38343E47" w14:textId="77777777" w:rsidR="00924FAC" w:rsidRPr="00924FAC" w:rsidRDefault="00924FAC" w:rsidP="00924FAC">
      <w:pPr>
        <w:spacing w:after="0" w:line="240" w:lineRule="auto"/>
        <w:jc w:val="center"/>
        <w:rPr>
          <w:rFonts w:ascii="Arial Narrow" w:eastAsia="Calibri" w:hAnsi="Arial Narrow" w:cs="Arial"/>
          <w:sz w:val="24"/>
          <w:szCs w:val="24"/>
        </w:rPr>
      </w:pPr>
    </w:p>
    <w:p w14:paraId="4745ED01" w14:textId="77777777" w:rsidR="00924FAC" w:rsidRPr="00924FAC" w:rsidRDefault="00924FAC" w:rsidP="00924FAC">
      <w:pPr>
        <w:spacing w:after="0" w:line="240" w:lineRule="auto"/>
        <w:jc w:val="center"/>
        <w:rPr>
          <w:rFonts w:ascii="Arial Narrow" w:eastAsia="Calibri" w:hAnsi="Arial Narrow" w:cs="Arial"/>
          <w:b/>
          <w:color w:val="B6DDE8"/>
          <w:sz w:val="24"/>
          <w:szCs w:val="24"/>
        </w:rPr>
      </w:pPr>
    </w:p>
    <w:p w14:paraId="60A21694" w14:textId="77777777" w:rsidR="00924FAC" w:rsidRPr="00924FAC" w:rsidRDefault="00924FAC" w:rsidP="00924FAC">
      <w:pPr>
        <w:spacing w:after="0" w:line="240" w:lineRule="auto"/>
        <w:jc w:val="center"/>
        <w:rPr>
          <w:rFonts w:ascii="Arial Narrow" w:eastAsia="Calibri" w:hAnsi="Arial Narrow" w:cs="Arial"/>
          <w:sz w:val="24"/>
          <w:szCs w:val="24"/>
        </w:rPr>
      </w:pPr>
    </w:p>
    <w:p w14:paraId="45491617" w14:textId="77777777" w:rsidR="00924FAC" w:rsidRPr="00924FAC" w:rsidRDefault="00924FAC" w:rsidP="00924FAC">
      <w:pPr>
        <w:spacing w:after="0" w:line="240" w:lineRule="auto"/>
        <w:jc w:val="center"/>
        <w:rPr>
          <w:rFonts w:ascii="Arial Narrow" w:eastAsia="Calibri" w:hAnsi="Arial Narrow" w:cs="Arial"/>
          <w:sz w:val="24"/>
          <w:szCs w:val="24"/>
        </w:rPr>
      </w:pPr>
    </w:p>
    <w:p w14:paraId="1FE14088" w14:textId="77777777" w:rsidR="00924FAC" w:rsidRPr="00924FAC" w:rsidRDefault="00924FAC" w:rsidP="00924FAC">
      <w:pPr>
        <w:spacing w:after="0" w:line="240" w:lineRule="auto"/>
        <w:jc w:val="center"/>
        <w:rPr>
          <w:rFonts w:ascii="Arial Narrow" w:eastAsia="Calibri" w:hAnsi="Arial Narrow" w:cs="Arial"/>
          <w:sz w:val="24"/>
          <w:szCs w:val="24"/>
        </w:rPr>
      </w:pPr>
    </w:p>
    <w:p w14:paraId="1F756285" w14:textId="77777777" w:rsidR="00924FAC" w:rsidRPr="00924FAC" w:rsidRDefault="00924FAC" w:rsidP="00924FAC">
      <w:pPr>
        <w:spacing w:after="0" w:line="240" w:lineRule="auto"/>
        <w:jc w:val="center"/>
        <w:rPr>
          <w:rFonts w:ascii="Arial Narrow" w:eastAsia="Calibri" w:hAnsi="Arial Narrow" w:cs="Arial"/>
          <w:sz w:val="24"/>
          <w:szCs w:val="24"/>
        </w:rPr>
      </w:pPr>
    </w:p>
    <w:p w14:paraId="75515C3C" w14:textId="77777777" w:rsidR="00924FAC" w:rsidRPr="00924FAC" w:rsidRDefault="00924FAC" w:rsidP="00924FAC">
      <w:pPr>
        <w:spacing w:after="0" w:line="240" w:lineRule="auto"/>
        <w:jc w:val="center"/>
        <w:rPr>
          <w:rFonts w:ascii="Arial Narrow" w:eastAsia="Calibri" w:hAnsi="Arial Narrow" w:cs="Arial"/>
          <w:sz w:val="24"/>
          <w:szCs w:val="24"/>
        </w:rPr>
      </w:pPr>
    </w:p>
    <w:p w14:paraId="4D4C546B" w14:textId="77777777" w:rsidR="00924FAC" w:rsidRPr="00924FAC" w:rsidRDefault="00924FAC" w:rsidP="00924FAC">
      <w:pPr>
        <w:spacing w:after="0" w:line="240" w:lineRule="auto"/>
        <w:jc w:val="center"/>
        <w:rPr>
          <w:rFonts w:ascii="Arial Narrow" w:eastAsia="Calibri" w:hAnsi="Arial Narrow" w:cs="Arial"/>
          <w:sz w:val="24"/>
          <w:szCs w:val="24"/>
        </w:rPr>
      </w:pPr>
    </w:p>
    <w:p w14:paraId="044F78FF" w14:textId="77777777" w:rsidR="00924FAC" w:rsidRPr="00924FAC" w:rsidRDefault="00924FAC" w:rsidP="00924FAC">
      <w:pPr>
        <w:spacing w:after="0" w:line="240" w:lineRule="auto"/>
        <w:jc w:val="center"/>
        <w:rPr>
          <w:rFonts w:ascii="Arial Narrow" w:eastAsia="Calibri" w:hAnsi="Arial Narrow" w:cs="Arial"/>
          <w:sz w:val="24"/>
          <w:szCs w:val="24"/>
        </w:rPr>
      </w:pPr>
    </w:p>
    <w:p w14:paraId="77E1863B" w14:textId="77777777" w:rsidR="00924FAC" w:rsidRPr="00924FAC" w:rsidRDefault="00924FAC" w:rsidP="00924FAC">
      <w:pPr>
        <w:spacing w:after="0" w:line="240" w:lineRule="auto"/>
        <w:jc w:val="center"/>
        <w:rPr>
          <w:rFonts w:ascii="Arial Narrow" w:eastAsia="Calibri" w:hAnsi="Arial Narrow" w:cs="Arial"/>
          <w:sz w:val="24"/>
          <w:szCs w:val="24"/>
        </w:rPr>
      </w:pPr>
    </w:p>
    <w:p w14:paraId="21E77D19" w14:textId="77777777" w:rsidR="00924FAC" w:rsidRPr="00924FAC" w:rsidRDefault="00924FAC" w:rsidP="00924FAC">
      <w:pPr>
        <w:spacing w:after="0" w:line="240" w:lineRule="auto"/>
        <w:jc w:val="center"/>
        <w:rPr>
          <w:rFonts w:ascii="Arial Narrow" w:eastAsia="Calibri" w:hAnsi="Arial Narrow" w:cs="Arial"/>
          <w:sz w:val="24"/>
          <w:szCs w:val="24"/>
        </w:rPr>
      </w:pPr>
    </w:p>
    <w:p w14:paraId="48B6DEB4" w14:textId="77777777" w:rsidR="00924FAC" w:rsidRPr="00924FAC" w:rsidRDefault="00924FAC" w:rsidP="00924FAC">
      <w:pPr>
        <w:spacing w:after="0" w:line="240" w:lineRule="auto"/>
        <w:jc w:val="center"/>
        <w:rPr>
          <w:rFonts w:ascii="Arial Narrow" w:eastAsia="Calibri" w:hAnsi="Arial Narrow" w:cs="Arial"/>
          <w:sz w:val="24"/>
          <w:szCs w:val="24"/>
        </w:rPr>
      </w:pPr>
    </w:p>
    <w:p w14:paraId="2A8A8931" w14:textId="77777777" w:rsidR="00924FAC" w:rsidRPr="00924FAC" w:rsidRDefault="00924FAC" w:rsidP="00924FAC">
      <w:pPr>
        <w:spacing w:after="0" w:line="240" w:lineRule="auto"/>
        <w:jc w:val="center"/>
        <w:rPr>
          <w:rFonts w:ascii="Arial Narrow" w:eastAsia="Calibri" w:hAnsi="Arial Narrow" w:cs="Arial"/>
          <w:b/>
          <w:sz w:val="24"/>
          <w:szCs w:val="24"/>
        </w:rPr>
      </w:pPr>
    </w:p>
    <w:p w14:paraId="1FBDE290" w14:textId="77777777" w:rsidR="00924FAC" w:rsidRPr="00924FAC" w:rsidRDefault="00924FAC" w:rsidP="00924FAC">
      <w:pPr>
        <w:spacing w:after="0" w:line="240" w:lineRule="auto"/>
        <w:jc w:val="center"/>
        <w:rPr>
          <w:rFonts w:ascii="Arial Narrow" w:eastAsia="Calibri" w:hAnsi="Arial Narrow" w:cs="Arial"/>
          <w:b/>
          <w:sz w:val="24"/>
          <w:szCs w:val="24"/>
        </w:rPr>
      </w:pPr>
      <w:r w:rsidRPr="00924FAC">
        <w:rPr>
          <w:rFonts w:ascii="Arial Narrow" w:eastAsia="Calibri" w:hAnsi="Arial Narrow" w:cs="Arial"/>
          <w:b/>
          <w:sz w:val="24"/>
          <w:szCs w:val="24"/>
        </w:rPr>
        <w:t>Mois/Année</w:t>
      </w:r>
    </w:p>
    <w:p w14:paraId="52A965E9" w14:textId="77777777" w:rsidR="00924FAC" w:rsidRPr="00924FAC" w:rsidRDefault="00924FAC" w:rsidP="00924FAC">
      <w:pPr>
        <w:spacing w:after="0" w:line="240" w:lineRule="auto"/>
        <w:jc w:val="center"/>
        <w:rPr>
          <w:rFonts w:ascii="Arial Narrow" w:eastAsia="Calibri" w:hAnsi="Arial Narrow" w:cs="Arial"/>
          <w:b/>
          <w:sz w:val="24"/>
          <w:szCs w:val="24"/>
        </w:rPr>
      </w:pPr>
    </w:p>
    <w:p w14:paraId="47B76CF1" w14:textId="77777777" w:rsidR="00924FAC" w:rsidRPr="00924FAC" w:rsidRDefault="00924FAC" w:rsidP="00924FAC">
      <w:pPr>
        <w:spacing w:after="0" w:line="240" w:lineRule="auto"/>
        <w:jc w:val="center"/>
        <w:rPr>
          <w:rFonts w:ascii="Arial Narrow" w:eastAsia="Calibri" w:hAnsi="Arial Narrow" w:cs="Arial"/>
          <w:b/>
          <w:sz w:val="24"/>
          <w:szCs w:val="24"/>
        </w:rPr>
      </w:pPr>
    </w:p>
    <w:p w14:paraId="62DB3676" w14:textId="77777777" w:rsidR="00924FAC" w:rsidRPr="00924FAC" w:rsidRDefault="00924FAC" w:rsidP="00924FAC">
      <w:pPr>
        <w:spacing w:after="20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lastRenderedPageBreak/>
        <w:t>PREAMBULE</w:t>
      </w:r>
    </w:p>
    <w:p w14:paraId="0EC52FB3" w14:textId="4822438D"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L’élaboration et la soumission des rapports trimestriels et annuels par la Personne Responsable des Marchés Publics (PRMP) est une obligation réglementaire. Aux termes </w:t>
      </w:r>
      <w:r w:rsidRPr="00493763">
        <w:rPr>
          <w:rFonts w:ascii="Arial Narrow" w:eastAsia="Calibri" w:hAnsi="Arial Narrow" w:cs="Times New Roman"/>
          <w:sz w:val="24"/>
          <w:szCs w:val="24"/>
        </w:rPr>
        <w:t>de</w:t>
      </w:r>
      <w:r w:rsidR="00394BB4" w:rsidRPr="00493763">
        <w:rPr>
          <w:rFonts w:ascii="Arial Narrow" w:eastAsia="Calibri" w:hAnsi="Arial Narrow" w:cs="Times New Roman"/>
          <w:sz w:val="24"/>
          <w:szCs w:val="24"/>
        </w:rPr>
        <w:t>s</w:t>
      </w:r>
      <w:r w:rsidRPr="00493763">
        <w:rPr>
          <w:rFonts w:ascii="Arial Narrow" w:eastAsia="Calibri" w:hAnsi="Arial Narrow" w:cs="Times New Roman"/>
          <w:sz w:val="24"/>
          <w:szCs w:val="24"/>
        </w:rPr>
        <w:t xml:space="preserve"> </w:t>
      </w:r>
      <w:r w:rsidR="00BD5DDB" w:rsidRPr="00493763">
        <w:rPr>
          <w:rFonts w:ascii="Arial Narrow" w:eastAsia="Calibri" w:hAnsi="Arial Narrow" w:cs="Times New Roman"/>
          <w:sz w:val="24"/>
          <w:szCs w:val="24"/>
        </w:rPr>
        <w:t xml:space="preserve">dispositions de </w:t>
      </w:r>
      <w:r w:rsidR="00851DFF" w:rsidRPr="00493763">
        <w:rPr>
          <w:rFonts w:ascii="Arial Narrow" w:eastAsia="Calibri" w:hAnsi="Arial Narrow" w:cs="Times New Roman"/>
          <w:sz w:val="24"/>
          <w:szCs w:val="24"/>
        </w:rPr>
        <w:t>l’</w:t>
      </w:r>
      <w:r w:rsidRPr="00493763">
        <w:rPr>
          <w:rFonts w:ascii="Arial Narrow" w:eastAsia="Calibri" w:hAnsi="Arial Narrow" w:cs="Times New Roman"/>
          <w:sz w:val="24"/>
          <w:szCs w:val="24"/>
        </w:rPr>
        <w:t>article</w:t>
      </w:r>
      <w:r w:rsidRPr="00924FAC">
        <w:rPr>
          <w:rFonts w:ascii="Arial Narrow" w:eastAsia="Calibri" w:hAnsi="Arial Narrow" w:cs="Times New Roman"/>
          <w:sz w:val="24"/>
          <w:szCs w:val="24"/>
        </w:rPr>
        <w:t xml:space="preserve"> 10 du décret n°2022-080 du 06 juillet 2022 portant code des marchés publics</w:t>
      </w:r>
      <w:r w:rsidR="00BD5DDB">
        <w:rPr>
          <w:rFonts w:ascii="Arial Narrow" w:eastAsia="Calibri" w:hAnsi="Arial Narrow" w:cs="Times New Roman"/>
          <w:sz w:val="24"/>
          <w:szCs w:val="24"/>
        </w:rPr>
        <w:t>,</w:t>
      </w:r>
      <w:r w:rsidRPr="00924FAC">
        <w:rPr>
          <w:rFonts w:ascii="Arial Narrow" w:eastAsia="Calibri" w:hAnsi="Arial Narrow" w:cs="Times New Roman"/>
          <w:sz w:val="24"/>
          <w:szCs w:val="24"/>
        </w:rPr>
        <w:t xml:space="preserve"> la PRMP a, entre autres attributions, l’obligation de rédiger le rapport de passation et d’exécution des marchés publics à l’attention du représentant légal de l’autorité contractante avec copie à l’Autorité de Régulation de la Commande Publique (ARCOP), à la Direction Nationale de Contrôle de la Commande Publique (DNCCP) et à la Cour des Comptes.</w:t>
      </w:r>
    </w:p>
    <w:p w14:paraId="3DC3AFE8"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L’objectif général de ce rapport est donc de présenter le point d’exécution des activités programmées en vue d’apprécier la performance de la PRMP en matière de respect des délais de passation des marchés publics et faire éventuellement des suggestions ou recommandations d’amélioration. </w:t>
      </w:r>
    </w:p>
    <w:p w14:paraId="174034DF" w14:textId="1791BEF1"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La Personne responsable des marchés publics devra élaborer ce rapport annuel d’activités selon le présent modèle, et le soumettre à l’autorité compétente dans les délais requis avec ampliation à l’Autorité de Régulation des Marchés Publics, à la direction nationale de contrôle de la commande publique (DNCCP) et à la </w:t>
      </w:r>
      <w:r w:rsidR="00BD5DDB">
        <w:rPr>
          <w:rFonts w:ascii="Arial Narrow" w:eastAsia="Calibri" w:hAnsi="Arial Narrow" w:cs="Times New Roman"/>
          <w:sz w:val="24"/>
          <w:szCs w:val="24"/>
        </w:rPr>
        <w:t>C</w:t>
      </w:r>
      <w:r w:rsidRPr="00924FAC">
        <w:rPr>
          <w:rFonts w:ascii="Arial Narrow" w:eastAsia="Calibri" w:hAnsi="Arial Narrow" w:cs="Times New Roman"/>
          <w:sz w:val="24"/>
          <w:szCs w:val="24"/>
        </w:rPr>
        <w:t>our des comptes en versions physique et électronique.</w:t>
      </w:r>
    </w:p>
    <w:p w14:paraId="1538FD78"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4660AFBF"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06431359"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5649F275"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6DE74406"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5C298BFF"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40EC8C2E"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4DCA92AF"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6F6A1279"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5353900F"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47CA8310"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3F12E111"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5251245D"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0DECDFCD"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5352710C"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1CC7AE55"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3377A59B"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10190407" w14:textId="77777777" w:rsidR="00924FAC" w:rsidRPr="00924FAC" w:rsidRDefault="00924FAC" w:rsidP="00924FAC">
      <w:pPr>
        <w:spacing w:after="200" w:line="276" w:lineRule="auto"/>
        <w:jc w:val="both"/>
        <w:rPr>
          <w:rFonts w:ascii="Arial Narrow" w:eastAsia="Calibri" w:hAnsi="Arial Narrow" w:cs="Times New Roman"/>
          <w:b/>
          <w:sz w:val="24"/>
          <w:szCs w:val="24"/>
          <w:u w:val="single"/>
        </w:rPr>
      </w:pPr>
      <w:r w:rsidRPr="00924FAC">
        <w:rPr>
          <w:rFonts w:ascii="Arial Narrow" w:eastAsia="Calibri" w:hAnsi="Arial Narrow" w:cs="Times New Roman"/>
          <w:b/>
          <w:sz w:val="24"/>
          <w:szCs w:val="24"/>
          <w:u w:val="single"/>
        </w:rPr>
        <w:t>SOMMAIRE</w:t>
      </w:r>
    </w:p>
    <w:p w14:paraId="2ABC366B" w14:textId="77777777" w:rsidR="00924FAC" w:rsidRPr="00924FAC" w:rsidRDefault="00924FAC" w:rsidP="00924FAC">
      <w:pPr>
        <w:spacing w:after="200" w:line="276" w:lineRule="auto"/>
        <w:jc w:val="both"/>
        <w:rPr>
          <w:rFonts w:ascii="Arial Narrow" w:eastAsia="Calibri" w:hAnsi="Arial Narrow" w:cs="Times New Roman"/>
          <w:b/>
          <w:sz w:val="24"/>
          <w:szCs w:val="24"/>
          <w:u w:val="single"/>
        </w:rPr>
      </w:pPr>
    </w:p>
    <w:p w14:paraId="1180715A"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INTRODUCTION</w:t>
      </w:r>
    </w:p>
    <w:p w14:paraId="0789524E" w14:textId="77777777" w:rsidR="00924FAC" w:rsidRPr="00924FAC" w:rsidRDefault="00924FAC" w:rsidP="00924FAC">
      <w:pPr>
        <w:spacing w:after="200" w:line="276" w:lineRule="auto"/>
        <w:ind w:left="720"/>
        <w:contextualSpacing/>
        <w:jc w:val="both"/>
        <w:rPr>
          <w:rFonts w:ascii="Arial Narrow" w:eastAsia="Calibri" w:hAnsi="Arial Narrow" w:cs="Arial"/>
          <w:sz w:val="24"/>
          <w:szCs w:val="24"/>
        </w:rPr>
      </w:pPr>
    </w:p>
    <w:p w14:paraId="3A272E30" w14:textId="77777777" w:rsidR="00924FAC" w:rsidRPr="00BA300C" w:rsidRDefault="00924FAC" w:rsidP="00924FAC">
      <w:pPr>
        <w:numPr>
          <w:ilvl w:val="0"/>
          <w:numId w:val="3"/>
        </w:numPr>
        <w:spacing w:after="200" w:line="276" w:lineRule="auto"/>
        <w:contextualSpacing/>
        <w:jc w:val="both"/>
        <w:rPr>
          <w:rFonts w:ascii="Arial Narrow" w:eastAsia="Calibri" w:hAnsi="Arial Narrow" w:cs="Times New Roman"/>
          <w:b/>
          <w:bCs/>
          <w:sz w:val="24"/>
          <w:szCs w:val="24"/>
        </w:rPr>
      </w:pPr>
      <w:r w:rsidRPr="00BA300C">
        <w:rPr>
          <w:rFonts w:ascii="Arial Narrow" w:eastAsia="Calibri" w:hAnsi="Arial Narrow" w:cs="Times New Roman"/>
          <w:b/>
          <w:bCs/>
          <w:sz w:val="24"/>
          <w:szCs w:val="24"/>
        </w:rPr>
        <w:t>Rappel des marchés planifiés au titre de [insérer la période]</w:t>
      </w:r>
    </w:p>
    <w:p w14:paraId="0C23B597" w14:textId="77777777" w:rsidR="00924FAC" w:rsidRPr="00BA300C" w:rsidRDefault="00924FAC" w:rsidP="00924FAC">
      <w:pPr>
        <w:numPr>
          <w:ilvl w:val="0"/>
          <w:numId w:val="3"/>
        </w:numPr>
        <w:spacing w:after="200" w:line="276" w:lineRule="auto"/>
        <w:contextualSpacing/>
        <w:jc w:val="both"/>
        <w:rPr>
          <w:rFonts w:ascii="Arial Narrow" w:eastAsia="Calibri" w:hAnsi="Arial Narrow" w:cs="Times New Roman"/>
          <w:b/>
          <w:bCs/>
          <w:sz w:val="24"/>
          <w:szCs w:val="24"/>
        </w:rPr>
      </w:pPr>
      <w:r w:rsidRPr="00BA300C">
        <w:rPr>
          <w:rFonts w:ascii="Arial Narrow" w:eastAsia="Calibri" w:hAnsi="Arial Narrow" w:cs="Times New Roman"/>
          <w:b/>
          <w:bCs/>
          <w:sz w:val="24"/>
          <w:szCs w:val="24"/>
        </w:rPr>
        <w:t>Point de la mise en œuvre des procédures prévues au plan de passation pour la période sous revue</w:t>
      </w:r>
    </w:p>
    <w:p w14:paraId="50FA26A4"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Elaboration et transmission des dossiers d’appel à concurrence à l’organe de contrôle compétent pour validation </w:t>
      </w:r>
    </w:p>
    <w:p w14:paraId="27A931AE"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Lancement des procédures</w:t>
      </w:r>
    </w:p>
    <w:p w14:paraId="20E39A5C"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Réception, ouverture et évaluation des offres</w:t>
      </w:r>
    </w:p>
    <w:p w14:paraId="56A56D19"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Soumission des résultats de l’évaluation des offres à l’organe de contrôle compétent</w:t>
      </w:r>
    </w:p>
    <w:p w14:paraId="23574255"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Notification/publication des résultats</w:t>
      </w:r>
    </w:p>
    <w:p w14:paraId="65988015"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Gestion des litiges liés à la passation des marchés </w:t>
      </w:r>
    </w:p>
    <w:p w14:paraId="2676913A" w14:textId="77777777" w:rsidR="00924FAC" w:rsidRPr="00924FAC"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Soumission des projets de marchés à l’organe de contrôle compétent pour examen juridique et technique</w:t>
      </w:r>
    </w:p>
    <w:p w14:paraId="2DAE319E" w14:textId="77777777" w:rsidR="00924FAC" w:rsidRPr="00D85CC3"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D85CC3">
        <w:rPr>
          <w:rFonts w:ascii="Arial Narrow" w:eastAsia="Calibri" w:hAnsi="Arial Narrow" w:cs="Times New Roman"/>
          <w:sz w:val="24"/>
          <w:szCs w:val="24"/>
        </w:rPr>
        <w:t>Signature des marchés</w:t>
      </w:r>
    </w:p>
    <w:p w14:paraId="0EB2422F" w14:textId="7F9DF1ED" w:rsidR="00924FAC" w:rsidRPr="00D85CC3" w:rsidRDefault="00924FAC" w:rsidP="00924FAC">
      <w:pPr>
        <w:numPr>
          <w:ilvl w:val="0"/>
          <w:numId w:val="4"/>
        </w:numPr>
        <w:spacing w:after="200" w:line="276" w:lineRule="auto"/>
        <w:contextualSpacing/>
        <w:jc w:val="both"/>
        <w:rPr>
          <w:rFonts w:ascii="Arial Narrow" w:eastAsia="Calibri" w:hAnsi="Arial Narrow" w:cs="Times New Roman"/>
          <w:sz w:val="24"/>
          <w:szCs w:val="24"/>
        </w:rPr>
      </w:pPr>
      <w:r w:rsidRPr="00D85CC3">
        <w:rPr>
          <w:rFonts w:ascii="Arial Narrow" w:eastAsia="Calibri" w:hAnsi="Arial Narrow" w:cs="Times New Roman"/>
          <w:sz w:val="24"/>
          <w:szCs w:val="24"/>
        </w:rPr>
        <w:t>Notification des marchés aux titulaires</w:t>
      </w:r>
    </w:p>
    <w:p w14:paraId="67A1B8FF" w14:textId="0B2BA48C" w:rsidR="00924FAC" w:rsidRPr="00BA300C" w:rsidRDefault="001E49B1" w:rsidP="00BA300C">
      <w:pPr>
        <w:numPr>
          <w:ilvl w:val="0"/>
          <w:numId w:val="4"/>
        </w:numPr>
        <w:spacing w:after="200" w:line="276" w:lineRule="auto"/>
        <w:contextualSpacing/>
        <w:jc w:val="both"/>
        <w:rPr>
          <w:rFonts w:ascii="Arial Narrow" w:eastAsia="Calibri" w:hAnsi="Arial Narrow" w:cs="Times New Roman"/>
          <w:sz w:val="24"/>
          <w:szCs w:val="24"/>
        </w:rPr>
      </w:pPr>
      <w:r w:rsidRPr="00D85CC3">
        <w:rPr>
          <w:rFonts w:ascii="Arial Narrow" w:eastAsia="Calibri" w:hAnsi="Arial Narrow" w:cs="Times New Roman"/>
          <w:sz w:val="24"/>
          <w:szCs w:val="24"/>
        </w:rPr>
        <w:t>Résumé statistique de réalisation (prévus/réalisés)</w:t>
      </w:r>
    </w:p>
    <w:p w14:paraId="42430A1E" w14:textId="77777777" w:rsidR="00924FAC" w:rsidRPr="00BA300C" w:rsidRDefault="00924FAC" w:rsidP="00924FAC">
      <w:pPr>
        <w:numPr>
          <w:ilvl w:val="0"/>
          <w:numId w:val="3"/>
        </w:numPr>
        <w:spacing w:after="200" w:line="276" w:lineRule="auto"/>
        <w:contextualSpacing/>
        <w:jc w:val="both"/>
        <w:rPr>
          <w:rFonts w:ascii="Arial Narrow" w:eastAsia="Calibri" w:hAnsi="Arial Narrow" w:cs="Times New Roman"/>
          <w:b/>
          <w:bCs/>
          <w:sz w:val="24"/>
          <w:szCs w:val="24"/>
        </w:rPr>
      </w:pPr>
      <w:r w:rsidRPr="00BA300C">
        <w:rPr>
          <w:rFonts w:ascii="Arial Narrow" w:eastAsia="Calibri" w:hAnsi="Arial Narrow" w:cs="Times New Roman"/>
          <w:b/>
          <w:bCs/>
          <w:sz w:val="24"/>
          <w:szCs w:val="24"/>
        </w:rPr>
        <w:t xml:space="preserve">Point des autres activités de la Personne responsable des marchés publics </w:t>
      </w:r>
    </w:p>
    <w:p w14:paraId="20E807ED" w14:textId="77777777" w:rsidR="00924FAC" w:rsidRPr="00924FAC" w:rsidRDefault="00924FAC" w:rsidP="00924FAC">
      <w:pPr>
        <w:numPr>
          <w:ilvl w:val="0"/>
          <w:numId w:val="10"/>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Gestion et suivi de l’exécution des marchés</w:t>
      </w:r>
    </w:p>
    <w:p w14:paraId="0084DF93" w14:textId="77777777" w:rsidR="00924FAC" w:rsidRPr="00924FAC" w:rsidRDefault="00924FAC" w:rsidP="00924FAC">
      <w:pPr>
        <w:numPr>
          <w:ilvl w:val="0"/>
          <w:numId w:val="10"/>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Réception des marchés</w:t>
      </w:r>
    </w:p>
    <w:p w14:paraId="5D798D4B" w14:textId="77777777" w:rsidR="00897A47" w:rsidRDefault="00924FAC" w:rsidP="00897A47">
      <w:pPr>
        <w:numPr>
          <w:ilvl w:val="0"/>
          <w:numId w:val="10"/>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Autres activités </w:t>
      </w:r>
    </w:p>
    <w:p w14:paraId="107465F4" w14:textId="132D035E" w:rsidR="005B7D95" w:rsidRPr="00BA300C" w:rsidRDefault="00897A47" w:rsidP="00BA300C">
      <w:pPr>
        <w:numPr>
          <w:ilvl w:val="0"/>
          <w:numId w:val="10"/>
        </w:numPr>
        <w:spacing w:after="200" w:line="276" w:lineRule="auto"/>
        <w:contextualSpacing/>
        <w:jc w:val="both"/>
        <w:rPr>
          <w:rFonts w:ascii="Arial Narrow" w:eastAsia="Calibri" w:hAnsi="Arial Narrow" w:cs="Times New Roman"/>
          <w:sz w:val="24"/>
          <w:szCs w:val="24"/>
        </w:rPr>
      </w:pPr>
      <w:r w:rsidRPr="00897A47">
        <w:rPr>
          <w:rFonts w:ascii="Arial Narrow" w:eastAsia="Calibri" w:hAnsi="Arial Narrow" w:cs="Times New Roman"/>
          <w:sz w:val="24"/>
          <w:szCs w:val="24"/>
        </w:rPr>
        <w:t>Résumé statistique de réalisation (prévus/réalisés)</w:t>
      </w:r>
    </w:p>
    <w:p w14:paraId="00D6ECFC" w14:textId="79BE3140" w:rsidR="00924FAC" w:rsidRPr="00924FAC" w:rsidRDefault="00924FAC" w:rsidP="00924FAC">
      <w:pPr>
        <w:numPr>
          <w:ilvl w:val="0"/>
          <w:numId w:val="3"/>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POINT SUR LES ACTIVITES DE LA CELLULE DE GESTION DES MARCHES PUBLICS</w:t>
      </w:r>
    </w:p>
    <w:p w14:paraId="504E2A70" w14:textId="77777777" w:rsidR="00924FAC" w:rsidRPr="00924FAC" w:rsidRDefault="00924FAC" w:rsidP="00924FAC">
      <w:pPr>
        <w:numPr>
          <w:ilvl w:val="0"/>
          <w:numId w:val="26"/>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 xml:space="preserve">Activités de passation </w:t>
      </w:r>
    </w:p>
    <w:p w14:paraId="61BEEFAB" w14:textId="77777777" w:rsidR="00924FAC" w:rsidRPr="00924FAC" w:rsidRDefault="00924FAC" w:rsidP="00924FAC">
      <w:pPr>
        <w:numPr>
          <w:ilvl w:val="0"/>
          <w:numId w:val="26"/>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Activités de suivi de l’exécution</w:t>
      </w:r>
    </w:p>
    <w:p w14:paraId="08453BD1" w14:textId="77777777" w:rsidR="00897A47" w:rsidRDefault="00924FAC" w:rsidP="00897A47">
      <w:pPr>
        <w:numPr>
          <w:ilvl w:val="0"/>
          <w:numId w:val="26"/>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 xml:space="preserve">Difficultés rencontrées par la </w:t>
      </w:r>
      <w:proofErr w:type="spellStart"/>
      <w:r w:rsidRPr="00924FAC">
        <w:rPr>
          <w:rFonts w:ascii="Arial Narrow" w:eastAsia="Calibri" w:hAnsi="Arial Narrow" w:cs="Times New Roman"/>
          <w:bCs/>
          <w:sz w:val="24"/>
          <w:szCs w:val="24"/>
        </w:rPr>
        <w:t>CGMaP</w:t>
      </w:r>
      <w:proofErr w:type="spellEnd"/>
    </w:p>
    <w:p w14:paraId="370BF97D" w14:textId="7D5D885C" w:rsidR="005B7D95" w:rsidRPr="00897A47" w:rsidRDefault="00897A47" w:rsidP="00897A47">
      <w:pPr>
        <w:numPr>
          <w:ilvl w:val="0"/>
          <w:numId w:val="26"/>
        </w:numPr>
        <w:spacing w:after="200" w:line="276" w:lineRule="auto"/>
        <w:contextualSpacing/>
        <w:jc w:val="both"/>
        <w:rPr>
          <w:rFonts w:ascii="Arial Narrow" w:eastAsia="Calibri" w:hAnsi="Arial Narrow" w:cs="Times New Roman"/>
          <w:bCs/>
          <w:sz w:val="24"/>
          <w:szCs w:val="24"/>
        </w:rPr>
      </w:pPr>
      <w:r w:rsidRPr="00897A47">
        <w:rPr>
          <w:rFonts w:ascii="Arial Narrow" w:eastAsia="Calibri" w:hAnsi="Arial Narrow" w:cs="Times New Roman"/>
          <w:sz w:val="24"/>
          <w:szCs w:val="24"/>
        </w:rPr>
        <w:t>Résumé statistique de réalisation (prévus/réalisés)</w:t>
      </w:r>
    </w:p>
    <w:p w14:paraId="297ED2B0" w14:textId="77777777" w:rsidR="005B7D95" w:rsidRPr="001E49B1" w:rsidRDefault="005B7D95" w:rsidP="005B7D95">
      <w:pPr>
        <w:spacing w:after="200" w:line="276" w:lineRule="auto"/>
        <w:ind w:left="720"/>
        <w:contextualSpacing/>
        <w:jc w:val="both"/>
        <w:rPr>
          <w:rFonts w:ascii="Arial Narrow" w:eastAsia="Calibri" w:hAnsi="Arial Narrow" w:cs="Times New Roman"/>
          <w:sz w:val="24"/>
          <w:szCs w:val="24"/>
          <w:highlight w:val="green"/>
        </w:rPr>
      </w:pPr>
    </w:p>
    <w:p w14:paraId="356440B2" w14:textId="77777777" w:rsidR="00924FAC" w:rsidRPr="00924FAC" w:rsidRDefault="00924FAC" w:rsidP="00924FAC">
      <w:pPr>
        <w:numPr>
          <w:ilvl w:val="0"/>
          <w:numId w:val="3"/>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POINT SUR LES ACTIVITES DE LA COMMISSION DE CONTROLE DES MARCHES PUBLICS</w:t>
      </w:r>
    </w:p>
    <w:p w14:paraId="6212AF6C" w14:textId="77777777" w:rsidR="00924FAC" w:rsidRPr="00924FAC" w:rsidRDefault="00924FAC" w:rsidP="00924FAC">
      <w:pPr>
        <w:numPr>
          <w:ilvl w:val="0"/>
          <w:numId w:val="27"/>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Activités de contrôle sur les dossiers d’appel à la concurrence</w:t>
      </w:r>
    </w:p>
    <w:p w14:paraId="01E0BC5F" w14:textId="77777777" w:rsidR="00924FAC" w:rsidRPr="00924FAC" w:rsidRDefault="00924FAC" w:rsidP="00924FAC">
      <w:pPr>
        <w:numPr>
          <w:ilvl w:val="0"/>
          <w:numId w:val="27"/>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Contrôle sur les rapports d’évaluation</w:t>
      </w:r>
    </w:p>
    <w:p w14:paraId="25A73ED6" w14:textId="77777777" w:rsidR="00924FAC" w:rsidRPr="00924FAC" w:rsidRDefault="00924FAC" w:rsidP="00924FAC">
      <w:pPr>
        <w:numPr>
          <w:ilvl w:val="0"/>
          <w:numId w:val="27"/>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Insuffisances observées dans les opérations de contrôle des marchés publics</w:t>
      </w:r>
    </w:p>
    <w:p w14:paraId="45219443" w14:textId="77777777" w:rsidR="00897A47" w:rsidRDefault="00924FAC" w:rsidP="00897A47">
      <w:pPr>
        <w:numPr>
          <w:ilvl w:val="0"/>
          <w:numId w:val="27"/>
        </w:numPr>
        <w:spacing w:after="200" w:line="276" w:lineRule="auto"/>
        <w:contextualSpacing/>
        <w:jc w:val="both"/>
        <w:rPr>
          <w:rFonts w:ascii="Arial Narrow" w:eastAsia="Calibri" w:hAnsi="Arial Narrow" w:cs="Times New Roman"/>
          <w:bCs/>
          <w:sz w:val="24"/>
          <w:szCs w:val="24"/>
        </w:rPr>
      </w:pPr>
      <w:r w:rsidRPr="00924FAC">
        <w:rPr>
          <w:rFonts w:ascii="Arial Narrow" w:eastAsia="Calibri" w:hAnsi="Arial Narrow" w:cs="Times New Roman"/>
          <w:bCs/>
          <w:sz w:val="24"/>
          <w:szCs w:val="24"/>
        </w:rPr>
        <w:t xml:space="preserve">Propositions de solutions </w:t>
      </w:r>
    </w:p>
    <w:p w14:paraId="052EFABD" w14:textId="225C2C70" w:rsidR="005B7D95" w:rsidRPr="00897A47" w:rsidRDefault="00897A47" w:rsidP="00897A47">
      <w:pPr>
        <w:numPr>
          <w:ilvl w:val="0"/>
          <w:numId w:val="27"/>
        </w:numPr>
        <w:spacing w:after="200" w:line="276" w:lineRule="auto"/>
        <w:contextualSpacing/>
        <w:jc w:val="both"/>
        <w:rPr>
          <w:rFonts w:ascii="Arial Narrow" w:eastAsia="Calibri" w:hAnsi="Arial Narrow" w:cs="Times New Roman"/>
          <w:bCs/>
          <w:sz w:val="24"/>
          <w:szCs w:val="24"/>
        </w:rPr>
      </w:pPr>
      <w:r w:rsidRPr="00897A47">
        <w:rPr>
          <w:rFonts w:ascii="Arial Narrow" w:eastAsia="Calibri" w:hAnsi="Arial Narrow" w:cs="Times New Roman"/>
          <w:sz w:val="24"/>
          <w:szCs w:val="24"/>
        </w:rPr>
        <w:t>Résumé statistique de réalisation (prévus/réalisés)</w:t>
      </w:r>
    </w:p>
    <w:p w14:paraId="6EA33E5D" w14:textId="77777777" w:rsidR="00924FAC" w:rsidRPr="00924FAC" w:rsidRDefault="00924FAC" w:rsidP="009612B5">
      <w:pPr>
        <w:spacing w:after="200" w:line="276" w:lineRule="auto"/>
        <w:contextualSpacing/>
        <w:jc w:val="both"/>
        <w:rPr>
          <w:rFonts w:ascii="Arial Narrow" w:eastAsia="Calibri" w:hAnsi="Arial Narrow" w:cs="Times New Roman"/>
          <w:sz w:val="24"/>
          <w:szCs w:val="24"/>
        </w:rPr>
      </w:pPr>
    </w:p>
    <w:p w14:paraId="079C6F8C" w14:textId="77777777" w:rsidR="00924FAC" w:rsidRPr="00924FAC" w:rsidRDefault="00924FAC" w:rsidP="00924FAC">
      <w:pPr>
        <w:numPr>
          <w:ilvl w:val="0"/>
          <w:numId w:val="3"/>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Faiblesses ou dysfonctionnements relevés dans les procédures de passation au titre de la période sous revue</w:t>
      </w:r>
    </w:p>
    <w:p w14:paraId="177007C8" w14:textId="77777777" w:rsidR="00924FAC" w:rsidRPr="00924FAC" w:rsidRDefault="00924FAC" w:rsidP="00924FAC">
      <w:pPr>
        <w:spacing w:after="200" w:line="276" w:lineRule="auto"/>
        <w:ind w:left="720"/>
        <w:contextualSpacing/>
        <w:jc w:val="both"/>
        <w:rPr>
          <w:rFonts w:ascii="Arial Narrow" w:eastAsia="Calibri" w:hAnsi="Arial Narrow" w:cs="Times New Roman"/>
          <w:sz w:val="24"/>
          <w:szCs w:val="24"/>
        </w:rPr>
      </w:pPr>
    </w:p>
    <w:p w14:paraId="3FE746CB" w14:textId="77777777" w:rsidR="00924FAC" w:rsidRPr="00924FAC" w:rsidRDefault="00924FAC" w:rsidP="00924FAC">
      <w:pPr>
        <w:numPr>
          <w:ilvl w:val="0"/>
          <w:numId w:val="3"/>
        </w:numPr>
        <w:spacing w:after="200" w:line="276" w:lineRule="auto"/>
        <w:contextualSpacing/>
        <w:jc w:val="both"/>
        <w:rPr>
          <w:rFonts w:ascii="Arial Narrow" w:eastAsia="Calibri" w:hAnsi="Arial Narrow" w:cs="Times New Roman"/>
          <w:sz w:val="24"/>
          <w:szCs w:val="24"/>
        </w:rPr>
      </w:pPr>
      <w:r w:rsidRPr="00924FAC">
        <w:rPr>
          <w:rFonts w:ascii="Arial Narrow" w:eastAsia="Calibri" w:hAnsi="Arial Narrow" w:cs="Times New Roman"/>
          <w:sz w:val="24"/>
          <w:szCs w:val="24"/>
        </w:rPr>
        <w:t xml:space="preserve">Suggestions de mesures de rationalisation et d’amélioration des performances, </w:t>
      </w:r>
    </w:p>
    <w:p w14:paraId="2693A9FF" w14:textId="77777777" w:rsidR="00924FAC" w:rsidRPr="00924FAC" w:rsidRDefault="00924FAC" w:rsidP="00924FAC">
      <w:pPr>
        <w:spacing w:after="200" w:line="276" w:lineRule="auto"/>
        <w:ind w:left="720"/>
        <w:contextualSpacing/>
        <w:jc w:val="both"/>
        <w:rPr>
          <w:rFonts w:ascii="Arial Narrow" w:eastAsia="Calibri" w:hAnsi="Arial Narrow" w:cs="Times New Roman"/>
          <w:sz w:val="24"/>
          <w:szCs w:val="24"/>
        </w:rPr>
      </w:pPr>
    </w:p>
    <w:p w14:paraId="09ED63B9"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CONCLUSION</w:t>
      </w:r>
    </w:p>
    <w:p w14:paraId="554E04D9" w14:textId="77777777" w:rsidR="00897A47" w:rsidRDefault="00897A47" w:rsidP="00924FAC">
      <w:pPr>
        <w:spacing w:after="200" w:line="276" w:lineRule="auto"/>
        <w:ind w:left="1080"/>
        <w:contextualSpacing/>
        <w:jc w:val="both"/>
        <w:rPr>
          <w:rFonts w:ascii="Arial Narrow" w:eastAsia="Calibri" w:hAnsi="Arial Narrow" w:cs="Times New Roman"/>
          <w:b/>
          <w:sz w:val="24"/>
          <w:szCs w:val="24"/>
          <w:u w:val="single"/>
        </w:rPr>
        <w:sectPr w:rsidR="00897A47" w:rsidSect="00170866">
          <w:footerReference w:type="default" r:id="rId9"/>
          <w:pgSz w:w="11906" w:h="16838"/>
          <w:pgMar w:top="709" w:right="1417" w:bottom="1417" w:left="1417" w:header="708" w:footer="708" w:gutter="0"/>
          <w:cols w:space="708"/>
          <w:docGrid w:linePitch="360"/>
        </w:sectPr>
      </w:pPr>
    </w:p>
    <w:p w14:paraId="275F24C7" w14:textId="77777777" w:rsidR="00924FAC" w:rsidRPr="00924FAC" w:rsidRDefault="00924FAC" w:rsidP="00924FAC">
      <w:pPr>
        <w:spacing w:after="200" w:line="276" w:lineRule="auto"/>
        <w:jc w:val="both"/>
        <w:rPr>
          <w:rFonts w:ascii="Arial Narrow" w:eastAsia="Calibri" w:hAnsi="Arial Narrow" w:cs="Times New Roman"/>
          <w:color w:val="000000"/>
          <w:sz w:val="24"/>
          <w:szCs w:val="24"/>
        </w:rPr>
      </w:pPr>
    </w:p>
    <w:p w14:paraId="0812B8CB" w14:textId="77777777" w:rsidR="00924FAC" w:rsidRPr="00924FAC" w:rsidRDefault="00924FAC" w:rsidP="00924FAC">
      <w:pPr>
        <w:spacing w:after="200" w:line="276" w:lineRule="auto"/>
        <w:jc w:val="both"/>
        <w:rPr>
          <w:rFonts w:ascii="Arial Narrow" w:eastAsia="Calibri" w:hAnsi="Arial Narrow" w:cs="Times New Roman"/>
          <w:b/>
          <w:sz w:val="24"/>
          <w:szCs w:val="24"/>
        </w:rPr>
      </w:pPr>
      <w:r w:rsidRPr="00924FAC">
        <w:rPr>
          <w:rFonts w:ascii="Arial Narrow" w:eastAsia="Calibri" w:hAnsi="Arial Narrow" w:cs="Times New Roman"/>
          <w:b/>
          <w:sz w:val="24"/>
          <w:szCs w:val="24"/>
        </w:rPr>
        <w:t>INTRODUCTION</w:t>
      </w:r>
    </w:p>
    <w:p w14:paraId="5147F6B2"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Le [</w:t>
      </w:r>
      <w:r w:rsidRPr="00924FAC">
        <w:rPr>
          <w:rFonts w:ascii="Arial Narrow" w:eastAsia="Calibri" w:hAnsi="Arial Narrow" w:cs="Times New Roman"/>
          <w:i/>
          <w:sz w:val="24"/>
          <w:szCs w:val="24"/>
        </w:rPr>
        <w:t>insérer le nom de l’autorité contractante</w:t>
      </w:r>
      <w:r w:rsidRPr="00924FAC">
        <w:rPr>
          <w:rFonts w:ascii="Arial Narrow" w:eastAsia="Calibri" w:hAnsi="Arial Narrow" w:cs="Times New Roman"/>
          <w:sz w:val="24"/>
          <w:szCs w:val="24"/>
        </w:rPr>
        <w:t>] a, conformément aux dispositions de l’article 18 alinéa 1</w:t>
      </w:r>
      <w:r w:rsidRPr="00924FAC">
        <w:rPr>
          <w:rFonts w:ascii="Arial Narrow" w:eastAsia="Calibri" w:hAnsi="Arial Narrow" w:cs="Times New Roman"/>
          <w:sz w:val="24"/>
          <w:szCs w:val="24"/>
          <w:vertAlign w:val="superscript"/>
        </w:rPr>
        <w:t>er</w:t>
      </w:r>
      <w:r w:rsidRPr="00924FAC">
        <w:rPr>
          <w:rFonts w:ascii="Arial Narrow" w:eastAsia="Calibri" w:hAnsi="Arial Narrow" w:cs="Times New Roman"/>
          <w:sz w:val="24"/>
          <w:szCs w:val="24"/>
        </w:rPr>
        <w:t xml:space="preserve"> du décret n°2022-080 du 06 juillet 2022 portant code des marchés publics, élaboré son plan de passation des marché publics pour l’exercice budgétaire [</w:t>
      </w:r>
      <w:r w:rsidRPr="00924FAC">
        <w:rPr>
          <w:rFonts w:ascii="Arial Narrow" w:eastAsia="Calibri" w:hAnsi="Arial Narrow" w:cs="Times New Roman"/>
          <w:i/>
          <w:sz w:val="24"/>
          <w:szCs w:val="24"/>
        </w:rPr>
        <w:t>insérer l’année</w:t>
      </w:r>
      <w:r w:rsidRPr="00924FAC">
        <w:rPr>
          <w:rFonts w:ascii="Arial Narrow" w:eastAsia="Calibri" w:hAnsi="Arial Narrow" w:cs="Times New Roman"/>
          <w:sz w:val="24"/>
          <w:szCs w:val="24"/>
        </w:rPr>
        <w:t>].</w:t>
      </w:r>
    </w:p>
    <w:p w14:paraId="50CFF849"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Ce plan, validé le [</w:t>
      </w:r>
      <w:r w:rsidRPr="00924FAC">
        <w:rPr>
          <w:rFonts w:ascii="Arial Narrow" w:eastAsia="Calibri" w:hAnsi="Arial Narrow" w:cs="Times New Roman"/>
          <w:i/>
          <w:sz w:val="24"/>
          <w:szCs w:val="24"/>
        </w:rPr>
        <w:t>insérer jour/mois/année</w:t>
      </w:r>
      <w:r w:rsidRPr="00924FAC">
        <w:rPr>
          <w:rFonts w:ascii="Arial Narrow" w:eastAsia="Calibri" w:hAnsi="Arial Narrow" w:cs="Times New Roman"/>
          <w:sz w:val="24"/>
          <w:szCs w:val="24"/>
        </w:rPr>
        <w:t>] et publié sur le portail web de la DNCCP, comporte au total [</w:t>
      </w:r>
      <w:r w:rsidRPr="00924FAC">
        <w:rPr>
          <w:rFonts w:ascii="Arial Narrow" w:eastAsia="Calibri" w:hAnsi="Arial Narrow" w:cs="Times New Roman"/>
          <w:i/>
          <w:sz w:val="24"/>
          <w:szCs w:val="24"/>
        </w:rPr>
        <w:t>insérer nombre</w:t>
      </w:r>
      <w:r w:rsidRPr="00924FAC">
        <w:rPr>
          <w:rFonts w:ascii="Arial Narrow" w:eastAsia="Calibri" w:hAnsi="Arial Narrow" w:cs="Times New Roman"/>
          <w:sz w:val="24"/>
          <w:szCs w:val="24"/>
        </w:rPr>
        <w:t>] de marchés, pour un coût global de [</w:t>
      </w:r>
      <w:r w:rsidRPr="00924FAC">
        <w:rPr>
          <w:rFonts w:ascii="Arial Narrow" w:eastAsia="Calibri" w:hAnsi="Arial Narrow" w:cs="Times New Roman"/>
          <w:i/>
          <w:sz w:val="24"/>
          <w:szCs w:val="24"/>
        </w:rPr>
        <w:t>insérer le budget global des marchés inscrits au plan</w:t>
      </w:r>
      <w:r w:rsidRPr="00924FAC">
        <w:rPr>
          <w:rFonts w:ascii="Arial Narrow" w:eastAsia="Calibri" w:hAnsi="Arial Narrow" w:cs="Times New Roman"/>
          <w:sz w:val="24"/>
          <w:szCs w:val="24"/>
        </w:rPr>
        <w:t>].</w:t>
      </w:r>
    </w:p>
    <w:p w14:paraId="5574D864"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Le présent rapport rend compte des activités de passation des marchés inscrits pour le compte de l’année [</w:t>
      </w:r>
      <w:r w:rsidRPr="00924FAC">
        <w:rPr>
          <w:rFonts w:ascii="Arial Narrow" w:eastAsia="Calibri" w:hAnsi="Arial Narrow" w:cs="Times New Roman"/>
          <w:i/>
          <w:sz w:val="24"/>
          <w:szCs w:val="24"/>
        </w:rPr>
        <w:t>insérer l’année</w:t>
      </w:r>
      <w:r w:rsidRPr="00924FAC">
        <w:rPr>
          <w:rFonts w:ascii="Arial Narrow" w:eastAsia="Calibri" w:hAnsi="Arial Narrow" w:cs="Times New Roman"/>
          <w:sz w:val="24"/>
          <w:szCs w:val="24"/>
        </w:rPr>
        <w:t>] ainsi que des autres activités mises en œuvre par la Personne responsable des marchés publics de [</w:t>
      </w:r>
      <w:r w:rsidRPr="00924FAC">
        <w:rPr>
          <w:rFonts w:ascii="Arial Narrow" w:eastAsia="Calibri" w:hAnsi="Arial Narrow" w:cs="Times New Roman"/>
          <w:i/>
          <w:sz w:val="24"/>
          <w:szCs w:val="24"/>
        </w:rPr>
        <w:t>insérer le nom de l’autorité contractante</w:t>
      </w:r>
      <w:r w:rsidRPr="00924FAC">
        <w:rPr>
          <w:rFonts w:ascii="Arial Narrow" w:eastAsia="Calibri" w:hAnsi="Arial Narrow" w:cs="Times New Roman"/>
          <w:sz w:val="24"/>
          <w:szCs w:val="24"/>
        </w:rPr>
        <w:t>].</w:t>
      </w:r>
    </w:p>
    <w:p w14:paraId="7E9E664A" w14:textId="69538407" w:rsidR="00924FAC" w:rsidRPr="00924FAC" w:rsidRDefault="00924FAC" w:rsidP="00924FAC">
      <w:pPr>
        <w:numPr>
          <w:ilvl w:val="0"/>
          <w:numId w:val="11"/>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RAPPEL DES MARCHES PLANIFI</w:t>
      </w:r>
      <w:r w:rsidR="00494F14">
        <w:rPr>
          <w:rFonts w:ascii="Arial Narrow" w:eastAsia="Calibri" w:hAnsi="Arial Narrow" w:cs="Times New Roman"/>
          <w:b/>
          <w:sz w:val="24"/>
          <w:szCs w:val="24"/>
        </w:rPr>
        <w:t>E</w:t>
      </w:r>
      <w:r w:rsidRPr="00924FAC">
        <w:rPr>
          <w:rFonts w:ascii="Arial Narrow" w:eastAsia="Calibri" w:hAnsi="Arial Narrow" w:cs="Times New Roman"/>
          <w:b/>
          <w:sz w:val="24"/>
          <w:szCs w:val="24"/>
        </w:rPr>
        <w:t>S AU TITRE DE [</w:t>
      </w:r>
      <w:r w:rsidRPr="00924FAC">
        <w:rPr>
          <w:rFonts w:ascii="Arial Narrow" w:eastAsia="Calibri" w:hAnsi="Arial Narrow" w:cs="Times New Roman"/>
          <w:b/>
          <w:i/>
          <w:sz w:val="24"/>
          <w:szCs w:val="24"/>
        </w:rPr>
        <w:t>INSERER LA PERIODE</w:t>
      </w:r>
      <w:r w:rsidRPr="00924FAC">
        <w:rPr>
          <w:rFonts w:ascii="Arial Narrow" w:eastAsia="Calibri" w:hAnsi="Arial Narrow" w:cs="Times New Roman"/>
          <w:b/>
          <w:sz w:val="24"/>
          <w:szCs w:val="24"/>
        </w:rPr>
        <w:t>]</w:t>
      </w:r>
    </w:p>
    <w:p w14:paraId="1DC72FA7"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Insérer nombre en lettres et en chiffre</w:t>
      </w:r>
      <w:r w:rsidRPr="00924FAC">
        <w:rPr>
          <w:rFonts w:ascii="Arial Narrow" w:eastAsia="Calibri" w:hAnsi="Arial Narrow" w:cs="Times New Roman"/>
          <w:sz w:val="24"/>
          <w:szCs w:val="24"/>
        </w:rPr>
        <w:t>] de marchés ont été prévus pour le compte du [</w:t>
      </w:r>
      <w:r w:rsidRPr="00924FAC">
        <w:rPr>
          <w:rFonts w:ascii="Arial Narrow" w:eastAsia="Calibri" w:hAnsi="Arial Narrow" w:cs="Times New Roman"/>
          <w:i/>
          <w:sz w:val="24"/>
          <w:szCs w:val="24"/>
        </w:rPr>
        <w:t>insérer la période/année</w:t>
      </w:r>
      <w:r w:rsidRPr="00924FAC">
        <w:rPr>
          <w:rFonts w:ascii="Arial Narrow" w:eastAsia="Calibri" w:hAnsi="Arial Narrow" w:cs="Times New Roman"/>
          <w:sz w:val="24"/>
          <w:szCs w:val="24"/>
        </w:rPr>
        <w:t>], identifiés dans le tableau n°1 ci-après :</w:t>
      </w:r>
    </w:p>
    <w:p w14:paraId="7D7BDC6D" w14:textId="77777777" w:rsidR="00924FAC" w:rsidRPr="00924FAC" w:rsidRDefault="00924FAC" w:rsidP="00924FAC">
      <w:pPr>
        <w:spacing w:after="200" w:line="276" w:lineRule="auto"/>
        <w:jc w:val="both"/>
        <w:rPr>
          <w:rFonts w:ascii="Arial Narrow" w:eastAsia="Calibri" w:hAnsi="Arial Narrow" w:cs="Times New Roman"/>
          <w:b/>
          <w:sz w:val="24"/>
          <w:szCs w:val="24"/>
          <w:u w:val="single"/>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Insérer ici les données des marchés prévus pour la période concernée. Ces données doivent être importées du plan de passation des marchés publics publié sur le site de la DNCCP, selon le tableau modèle ci-dessous</w:t>
      </w:r>
      <w:r w:rsidRPr="00924FAC">
        <w:rPr>
          <w:rFonts w:ascii="Arial Narrow" w:eastAsia="Calibri" w:hAnsi="Arial Narrow" w:cs="Times New Roman"/>
          <w:sz w:val="24"/>
          <w:szCs w:val="24"/>
        </w:rPr>
        <w:t>].</w:t>
      </w:r>
    </w:p>
    <w:p w14:paraId="13C43BBC" w14:textId="77777777" w:rsidR="00924FAC" w:rsidRPr="00924FAC" w:rsidRDefault="00924FAC" w:rsidP="00924FAC">
      <w:pPr>
        <w:spacing w:after="200" w:line="276" w:lineRule="auto"/>
        <w:ind w:left="360"/>
        <w:jc w:val="both"/>
        <w:rPr>
          <w:rFonts w:ascii="Arial Narrow" w:eastAsia="Calibri" w:hAnsi="Arial Narrow" w:cs="Times New Roman"/>
          <w:sz w:val="24"/>
          <w:szCs w:val="24"/>
        </w:rPr>
      </w:pPr>
    </w:p>
    <w:p w14:paraId="6A3451C4" w14:textId="77777777" w:rsidR="00924FAC" w:rsidRPr="00924FAC" w:rsidRDefault="00924FAC" w:rsidP="00924FAC">
      <w:pPr>
        <w:spacing w:after="200" w:line="276" w:lineRule="auto"/>
        <w:ind w:left="360"/>
        <w:jc w:val="both"/>
        <w:rPr>
          <w:rFonts w:ascii="Arial Narrow" w:eastAsia="Calibri" w:hAnsi="Arial Narrow" w:cs="Times New Roman"/>
          <w:b/>
          <w:sz w:val="24"/>
          <w:szCs w:val="24"/>
          <w:u w:val="single"/>
        </w:rPr>
      </w:pPr>
    </w:p>
    <w:p w14:paraId="7431CE6D" w14:textId="77777777" w:rsidR="00924FAC" w:rsidRPr="00924FAC" w:rsidRDefault="00924FAC" w:rsidP="00924FAC">
      <w:pPr>
        <w:spacing w:after="200" w:line="276" w:lineRule="auto"/>
        <w:ind w:left="360"/>
        <w:jc w:val="both"/>
        <w:rPr>
          <w:rFonts w:ascii="Arial Narrow" w:eastAsia="Calibri" w:hAnsi="Arial Narrow" w:cs="Times New Roman"/>
          <w:b/>
          <w:sz w:val="24"/>
          <w:szCs w:val="24"/>
          <w:u w:val="single"/>
        </w:rPr>
      </w:pPr>
    </w:p>
    <w:p w14:paraId="35C91FF6" w14:textId="77777777" w:rsidR="00924FAC" w:rsidRPr="00924FAC" w:rsidRDefault="00924FAC" w:rsidP="00924FAC">
      <w:pPr>
        <w:spacing w:after="200" w:line="276" w:lineRule="auto"/>
        <w:ind w:left="360"/>
        <w:jc w:val="both"/>
        <w:rPr>
          <w:rFonts w:ascii="Arial Narrow" w:eastAsia="Calibri" w:hAnsi="Arial Narrow" w:cs="Times New Roman"/>
          <w:b/>
          <w:sz w:val="24"/>
          <w:szCs w:val="24"/>
          <w:u w:val="single"/>
        </w:rPr>
      </w:pPr>
    </w:p>
    <w:p w14:paraId="7FDBFDA6" w14:textId="77777777" w:rsidR="00924FAC" w:rsidRPr="00924FAC" w:rsidRDefault="00924FAC" w:rsidP="00924FAC">
      <w:pPr>
        <w:spacing w:after="0" w:line="240" w:lineRule="auto"/>
        <w:ind w:left="360"/>
        <w:jc w:val="both"/>
        <w:rPr>
          <w:rFonts w:ascii="Arial Narrow" w:eastAsia="Calibri" w:hAnsi="Arial Narrow" w:cs="Times New Roman"/>
          <w:b/>
          <w:sz w:val="24"/>
          <w:szCs w:val="24"/>
          <w:u w:val="single"/>
        </w:rPr>
        <w:sectPr w:rsidR="00924FAC" w:rsidRPr="00924FAC" w:rsidSect="00170866">
          <w:pgSz w:w="11906" w:h="16838"/>
          <w:pgMar w:top="709" w:right="1417" w:bottom="1417" w:left="1417" w:header="708" w:footer="708" w:gutter="0"/>
          <w:cols w:space="708"/>
          <w:docGrid w:linePitch="360"/>
        </w:sectPr>
      </w:pPr>
    </w:p>
    <w:p w14:paraId="359ECEFA" w14:textId="77777777" w:rsidR="00924FAC" w:rsidRPr="00924FAC" w:rsidRDefault="00924FAC" w:rsidP="00924FAC">
      <w:pPr>
        <w:spacing w:after="0" w:line="240" w:lineRule="auto"/>
        <w:ind w:left="360"/>
        <w:jc w:val="both"/>
        <w:rPr>
          <w:rFonts w:ascii="Arial Narrow" w:eastAsia="Calibri" w:hAnsi="Arial Narrow" w:cs="Times New Roman"/>
          <w:b/>
          <w:sz w:val="24"/>
          <w:szCs w:val="24"/>
        </w:rPr>
      </w:pPr>
      <w:r w:rsidRPr="00924FAC">
        <w:rPr>
          <w:rFonts w:ascii="Arial Narrow" w:eastAsia="Calibri" w:hAnsi="Arial Narrow" w:cs="Times New Roman"/>
          <w:b/>
          <w:sz w:val="24"/>
          <w:szCs w:val="24"/>
        </w:rPr>
        <w:lastRenderedPageBreak/>
        <w:t>Tableau 1 : Prévisions pour [</w:t>
      </w:r>
      <w:r w:rsidRPr="00924FAC">
        <w:rPr>
          <w:rFonts w:ascii="Arial Narrow" w:eastAsia="Calibri" w:hAnsi="Arial Narrow" w:cs="Times New Roman"/>
          <w:b/>
          <w:i/>
          <w:sz w:val="24"/>
          <w:szCs w:val="24"/>
        </w:rPr>
        <w:t>insérer la période et la version issue de la révision</w:t>
      </w:r>
      <w:r w:rsidRPr="00924FAC">
        <w:rPr>
          <w:rFonts w:ascii="Arial Narrow" w:eastAsia="Calibri" w:hAnsi="Arial Narrow" w:cs="Times New Roman"/>
          <w:b/>
          <w:sz w:val="24"/>
          <w:szCs w:val="24"/>
        </w:rPr>
        <w:t>]</w:t>
      </w:r>
    </w:p>
    <w:p w14:paraId="28772876" w14:textId="77777777" w:rsidR="00924FAC" w:rsidRPr="00924FAC" w:rsidRDefault="00924FAC" w:rsidP="00924FAC">
      <w:pPr>
        <w:spacing w:after="0" w:line="240" w:lineRule="auto"/>
        <w:ind w:left="360"/>
        <w:jc w:val="both"/>
        <w:rPr>
          <w:rFonts w:ascii="Arial Narrow" w:eastAsia="Calibri" w:hAnsi="Arial Narrow" w:cs="Times New Roman"/>
          <w:b/>
          <w:sz w:val="24"/>
          <w:szCs w:val="24"/>
          <w:u w:val="single"/>
        </w:rPr>
      </w:pPr>
    </w:p>
    <w:p w14:paraId="7E57EFF6" w14:textId="77777777" w:rsidR="00924FAC" w:rsidRPr="00924FAC" w:rsidRDefault="00924FAC" w:rsidP="00924FAC">
      <w:pPr>
        <w:spacing w:after="0" w:line="240" w:lineRule="auto"/>
        <w:ind w:left="360"/>
        <w:jc w:val="both"/>
        <w:rPr>
          <w:rFonts w:ascii="Arial Narrow" w:eastAsia="Calibri" w:hAnsi="Arial Narrow" w:cs="Times New Roman"/>
          <w:b/>
          <w:sz w:val="24"/>
          <w:szCs w:val="24"/>
          <w:u w:val="single"/>
        </w:rPr>
      </w:pPr>
    </w:p>
    <w:tbl>
      <w:tblPr>
        <w:tblW w:w="14182" w:type="dxa"/>
        <w:tblCellMar>
          <w:left w:w="70" w:type="dxa"/>
          <w:right w:w="70" w:type="dxa"/>
        </w:tblCellMar>
        <w:tblLook w:val="04A0" w:firstRow="1" w:lastRow="0" w:firstColumn="1" w:lastColumn="0" w:noHBand="0" w:noVBand="1"/>
      </w:tblPr>
      <w:tblGrid>
        <w:gridCol w:w="379"/>
        <w:gridCol w:w="457"/>
        <w:gridCol w:w="1223"/>
        <w:gridCol w:w="841"/>
        <w:gridCol w:w="1070"/>
        <w:gridCol w:w="972"/>
        <w:gridCol w:w="1026"/>
        <w:gridCol w:w="1190"/>
        <w:gridCol w:w="1215"/>
        <w:gridCol w:w="1934"/>
        <w:gridCol w:w="1136"/>
        <w:gridCol w:w="1695"/>
        <w:gridCol w:w="1408"/>
      </w:tblGrid>
      <w:tr w:rsidR="00924FAC" w:rsidRPr="00924FAC" w14:paraId="4FF378C2" w14:textId="77777777" w:rsidTr="002F577A">
        <w:trPr>
          <w:trHeight w:val="300"/>
        </w:trPr>
        <w:tc>
          <w:tcPr>
            <w:tcW w:w="58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9D99F2"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N°</w:t>
            </w:r>
          </w:p>
        </w:tc>
        <w:tc>
          <w:tcPr>
            <w:tcW w:w="85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2789D7"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Réf N°</w:t>
            </w:r>
          </w:p>
        </w:tc>
        <w:tc>
          <w:tcPr>
            <w:tcW w:w="12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DFEE66"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Description</w:t>
            </w:r>
          </w:p>
        </w:tc>
        <w:tc>
          <w:tcPr>
            <w:tcW w:w="2883" w:type="dxa"/>
            <w:gridSpan w:val="3"/>
            <w:tcBorders>
              <w:top w:val="single" w:sz="4" w:space="0" w:color="000000"/>
              <w:left w:val="nil"/>
              <w:bottom w:val="single" w:sz="4" w:space="0" w:color="000000"/>
              <w:right w:val="single" w:sz="4" w:space="0" w:color="000000"/>
            </w:tcBorders>
            <w:shd w:val="clear" w:color="auto" w:fill="auto"/>
            <w:vAlign w:val="center"/>
            <w:hideMark/>
          </w:tcPr>
          <w:p w14:paraId="3BC98B1C"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GENERALITES</w:t>
            </w:r>
          </w:p>
        </w:tc>
        <w:tc>
          <w:tcPr>
            <w:tcW w:w="2317" w:type="dxa"/>
            <w:gridSpan w:val="2"/>
            <w:tcBorders>
              <w:top w:val="single" w:sz="4" w:space="0" w:color="000000"/>
              <w:left w:val="nil"/>
              <w:bottom w:val="single" w:sz="4" w:space="0" w:color="000000"/>
              <w:right w:val="single" w:sz="4" w:space="0" w:color="000000"/>
            </w:tcBorders>
            <w:shd w:val="clear" w:color="auto" w:fill="auto"/>
            <w:vAlign w:val="center"/>
            <w:hideMark/>
          </w:tcPr>
          <w:p w14:paraId="3DEA72A9"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DOSSIER D'APPEL A CONCURRENCE</w:t>
            </w:r>
          </w:p>
        </w:tc>
        <w:tc>
          <w:tcPr>
            <w:tcW w:w="3676" w:type="dxa"/>
            <w:gridSpan w:val="3"/>
            <w:tcBorders>
              <w:top w:val="single" w:sz="4" w:space="0" w:color="000000"/>
              <w:left w:val="nil"/>
              <w:bottom w:val="single" w:sz="4" w:space="0" w:color="000000"/>
              <w:right w:val="single" w:sz="4" w:space="0" w:color="000000"/>
            </w:tcBorders>
            <w:shd w:val="clear" w:color="auto" w:fill="auto"/>
            <w:vAlign w:val="center"/>
            <w:hideMark/>
          </w:tcPr>
          <w:p w14:paraId="663D8DCA"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EVALUATION DES OFFRES/PROPOSITIONS</w:t>
            </w:r>
          </w:p>
        </w:tc>
        <w:tc>
          <w:tcPr>
            <w:tcW w:w="2646" w:type="dxa"/>
            <w:gridSpan w:val="2"/>
            <w:tcBorders>
              <w:top w:val="single" w:sz="4" w:space="0" w:color="000000"/>
              <w:left w:val="nil"/>
              <w:bottom w:val="single" w:sz="4" w:space="0" w:color="000000"/>
              <w:right w:val="single" w:sz="4" w:space="0" w:color="000000"/>
            </w:tcBorders>
            <w:shd w:val="clear" w:color="auto" w:fill="auto"/>
            <w:vAlign w:val="center"/>
            <w:hideMark/>
          </w:tcPr>
          <w:p w14:paraId="62757AC3"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APPROBATION/NOTIFICATION </w:t>
            </w:r>
          </w:p>
        </w:tc>
      </w:tr>
      <w:tr w:rsidR="00924FAC" w:rsidRPr="00924FAC" w14:paraId="31B4990C" w14:textId="77777777" w:rsidTr="002F577A">
        <w:trPr>
          <w:trHeight w:val="1200"/>
        </w:trPr>
        <w:tc>
          <w:tcPr>
            <w:tcW w:w="583"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6C9639" w14:textId="77777777" w:rsidR="00924FAC" w:rsidRPr="00924FAC" w:rsidRDefault="00924FAC" w:rsidP="00924FAC">
            <w:pPr>
              <w:spacing w:after="0" w:line="240" w:lineRule="auto"/>
              <w:rPr>
                <w:rFonts w:ascii="Arial Narrow" w:eastAsia="Times New Roman" w:hAnsi="Arial Narrow" w:cs="Times New Roman"/>
                <w:b/>
                <w:bCs/>
                <w:sz w:val="24"/>
                <w:szCs w:val="24"/>
                <w:lang w:eastAsia="fr-FR"/>
              </w:rPr>
            </w:pPr>
          </w:p>
        </w:tc>
        <w:tc>
          <w:tcPr>
            <w:tcW w:w="854"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CBEA30" w14:textId="77777777" w:rsidR="00924FAC" w:rsidRPr="00924FAC" w:rsidRDefault="00924FAC" w:rsidP="00924FAC">
            <w:pPr>
              <w:spacing w:after="0" w:line="240" w:lineRule="auto"/>
              <w:rPr>
                <w:rFonts w:ascii="Arial Narrow" w:eastAsia="Times New Roman" w:hAnsi="Arial Narrow" w:cs="Times New Roman"/>
                <w:b/>
                <w:bCs/>
                <w:sz w:val="24"/>
                <w:szCs w:val="24"/>
                <w:lang w:eastAsia="fr-FR"/>
              </w:rPr>
            </w:pPr>
          </w:p>
        </w:tc>
        <w:tc>
          <w:tcPr>
            <w:tcW w:w="1223" w:type="dxa"/>
            <w:vMerge/>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E41958" w14:textId="77777777" w:rsidR="00924FAC" w:rsidRPr="00924FAC" w:rsidRDefault="00924FAC" w:rsidP="00924FAC">
            <w:pPr>
              <w:spacing w:after="0" w:line="240" w:lineRule="auto"/>
              <w:rPr>
                <w:rFonts w:ascii="Arial Narrow" w:eastAsia="Times New Roman" w:hAnsi="Arial Narrow" w:cs="Times New Roman"/>
                <w:b/>
                <w:bCs/>
                <w:sz w:val="24"/>
                <w:szCs w:val="24"/>
                <w:lang w:eastAsia="fr-FR"/>
              </w:rPr>
            </w:pPr>
          </w:p>
        </w:tc>
        <w:tc>
          <w:tcPr>
            <w:tcW w:w="841" w:type="dxa"/>
            <w:tcBorders>
              <w:top w:val="nil"/>
              <w:left w:val="nil"/>
              <w:bottom w:val="single" w:sz="4" w:space="0" w:color="000000"/>
              <w:right w:val="single" w:sz="4" w:space="0" w:color="000000"/>
            </w:tcBorders>
            <w:shd w:val="clear" w:color="auto" w:fill="auto"/>
            <w:vAlign w:val="center"/>
            <w:hideMark/>
          </w:tcPr>
          <w:p w14:paraId="00ACF9A6"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Type de marché (T, F, S et PI)</w:t>
            </w:r>
          </w:p>
        </w:tc>
        <w:tc>
          <w:tcPr>
            <w:tcW w:w="1070" w:type="dxa"/>
            <w:tcBorders>
              <w:top w:val="nil"/>
              <w:left w:val="nil"/>
              <w:bottom w:val="single" w:sz="4" w:space="0" w:color="000000"/>
              <w:right w:val="single" w:sz="4" w:space="0" w:color="000000"/>
            </w:tcBorders>
            <w:shd w:val="clear" w:color="auto" w:fill="auto"/>
            <w:vAlign w:val="center"/>
            <w:hideMark/>
          </w:tcPr>
          <w:p w14:paraId="06F1FD05"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 xml:space="preserve">Mode de Passation de Marchés (AOI, </w:t>
            </w:r>
            <w:proofErr w:type="gramStart"/>
            <w:r w:rsidRPr="00924FAC">
              <w:rPr>
                <w:rFonts w:ascii="Arial Narrow" w:eastAsia="Times New Roman" w:hAnsi="Arial Narrow" w:cs="Times New Roman"/>
                <w:b/>
                <w:bCs/>
                <w:sz w:val="24"/>
                <w:szCs w:val="24"/>
                <w:lang w:eastAsia="fr-FR"/>
              </w:rPr>
              <w:t>AON,  AOO</w:t>
            </w:r>
            <w:proofErr w:type="gramEnd"/>
            <w:r w:rsidRPr="00924FAC">
              <w:rPr>
                <w:rFonts w:ascii="Arial Narrow" w:eastAsia="Times New Roman" w:hAnsi="Arial Narrow" w:cs="Times New Roman"/>
                <w:b/>
                <w:bCs/>
                <w:sz w:val="24"/>
                <w:szCs w:val="24"/>
                <w:lang w:eastAsia="fr-FR"/>
              </w:rPr>
              <w:t>, AOR, DRP, DC)</w:t>
            </w:r>
          </w:p>
        </w:tc>
        <w:tc>
          <w:tcPr>
            <w:tcW w:w="972" w:type="dxa"/>
            <w:tcBorders>
              <w:top w:val="nil"/>
              <w:left w:val="nil"/>
              <w:bottom w:val="single" w:sz="4" w:space="0" w:color="000000"/>
              <w:right w:val="single" w:sz="4" w:space="0" w:color="000000"/>
            </w:tcBorders>
            <w:shd w:val="clear" w:color="auto" w:fill="auto"/>
            <w:vAlign w:val="center"/>
            <w:hideMark/>
          </w:tcPr>
          <w:p w14:paraId="0C8466A3"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Montant Estimatif en FCFA</w:t>
            </w:r>
          </w:p>
        </w:tc>
        <w:tc>
          <w:tcPr>
            <w:tcW w:w="1127" w:type="dxa"/>
            <w:tcBorders>
              <w:top w:val="nil"/>
              <w:left w:val="nil"/>
              <w:bottom w:val="single" w:sz="4" w:space="0" w:color="000000"/>
              <w:right w:val="single" w:sz="4" w:space="0" w:color="000000"/>
            </w:tcBorders>
            <w:shd w:val="clear" w:color="auto" w:fill="auto"/>
            <w:vAlign w:val="center"/>
            <w:hideMark/>
          </w:tcPr>
          <w:p w14:paraId="4E623492"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de réception du Dossier par l'Organe de contrôle (DNCCP, CCMP)</w:t>
            </w:r>
          </w:p>
        </w:tc>
        <w:tc>
          <w:tcPr>
            <w:tcW w:w="1190" w:type="dxa"/>
            <w:tcBorders>
              <w:top w:val="nil"/>
              <w:left w:val="nil"/>
              <w:bottom w:val="single" w:sz="4" w:space="0" w:color="000000"/>
              <w:right w:val="single" w:sz="4" w:space="0" w:color="000000"/>
            </w:tcBorders>
            <w:shd w:val="clear" w:color="auto" w:fill="auto"/>
            <w:vAlign w:val="center"/>
            <w:hideMark/>
          </w:tcPr>
          <w:p w14:paraId="2887B3D3"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de publication de l'avis par la PRMP</w:t>
            </w:r>
          </w:p>
        </w:tc>
        <w:tc>
          <w:tcPr>
            <w:tcW w:w="1217" w:type="dxa"/>
            <w:tcBorders>
              <w:top w:val="nil"/>
              <w:left w:val="nil"/>
              <w:bottom w:val="single" w:sz="4" w:space="0" w:color="000000"/>
              <w:right w:val="single" w:sz="4" w:space="0" w:color="000000"/>
            </w:tcBorders>
            <w:shd w:val="clear" w:color="auto" w:fill="auto"/>
            <w:vAlign w:val="center"/>
            <w:hideMark/>
          </w:tcPr>
          <w:p w14:paraId="790A5B4C"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d'ouverture des plis</w:t>
            </w:r>
          </w:p>
        </w:tc>
        <w:tc>
          <w:tcPr>
            <w:tcW w:w="1281" w:type="dxa"/>
            <w:tcBorders>
              <w:top w:val="nil"/>
              <w:left w:val="nil"/>
              <w:bottom w:val="single" w:sz="4" w:space="0" w:color="000000"/>
              <w:right w:val="single" w:sz="4" w:space="0" w:color="000000"/>
            </w:tcBorders>
            <w:shd w:val="clear" w:color="auto" w:fill="auto"/>
            <w:vAlign w:val="center"/>
            <w:hideMark/>
          </w:tcPr>
          <w:p w14:paraId="1D5D74EA"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de réception des rapports d'évaluation des offres/propositions par l'organe de contrôle compétent</w:t>
            </w:r>
          </w:p>
        </w:tc>
        <w:tc>
          <w:tcPr>
            <w:tcW w:w="1178" w:type="dxa"/>
            <w:tcBorders>
              <w:top w:val="nil"/>
              <w:left w:val="nil"/>
              <w:bottom w:val="single" w:sz="4" w:space="0" w:color="000000"/>
              <w:right w:val="single" w:sz="4" w:space="0" w:color="000000"/>
            </w:tcBorders>
            <w:shd w:val="clear" w:color="auto" w:fill="auto"/>
            <w:vAlign w:val="center"/>
            <w:hideMark/>
          </w:tcPr>
          <w:p w14:paraId="255AE3B1"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de réception de l'avis de non objection de l'organe de contrôle compétent</w:t>
            </w:r>
          </w:p>
        </w:tc>
        <w:tc>
          <w:tcPr>
            <w:tcW w:w="1445" w:type="dxa"/>
            <w:tcBorders>
              <w:top w:val="nil"/>
              <w:left w:val="nil"/>
              <w:bottom w:val="single" w:sz="4" w:space="0" w:color="000000"/>
              <w:right w:val="single" w:sz="4" w:space="0" w:color="000000"/>
            </w:tcBorders>
            <w:shd w:val="clear" w:color="auto" w:fill="auto"/>
            <w:vAlign w:val="center"/>
            <w:hideMark/>
          </w:tcPr>
          <w:p w14:paraId="2ADDB6FF"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d'approbation du contrat</w:t>
            </w:r>
          </w:p>
        </w:tc>
        <w:tc>
          <w:tcPr>
            <w:tcW w:w="1201" w:type="dxa"/>
            <w:tcBorders>
              <w:top w:val="nil"/>
              <w:left w:val="nil"/>
              <w:bottom w:val="single" w:sz="4" w:space="0" w:color="000000"/>
              <w:right w:val="single" w:sz="4" w:space="0" w:color="000000"/>
            </w:tcBorders>
            <w:shd w:val="clear" w:color="auto" w:fill="auto"/>
            <w:vAlign w:val="center"/>
            <w:hideMark/>
          </w:tcPr>
          <w:p w14:paraId="16C2293C" w14:textId="77777777" w:rsidR="00924FAC" w:rsidRPr="00924FAC" w:rsidRDefault="00924FAC" w:rsidP="00924FAC">
            <w:pPr>
              <w:spacing w:after="0" w:line="240" w:lineRule="auto"/>
              <w:jc w:val="center"/>
              <w:rPr>
                <w:rFonts w:ascii="Arial Narrow" w:eastAsia="Times New Roman" w:hAnsi="Arial Narrow" w:cs="Times New Roman"/>
                <w:b/>
                <w:bCs/>
                <w:sz w:val="24"/>
                <w:szCs w:val="24"/>
                <w:lang w:eastAsia="fr-FR"/>
              </w:rPr>
            </w:pPr>
            <w:r w:rsidRPr="00924FAC">
              <w:rPr>
                <w:rFonts w:ascii="Arial Narrow" w:eastAsia="Times New Roman" w:hAnsi="Arial Narrow" w:cs="Times New Roman"/>
                <w:b/>
                <w:bCs/>
                <w:sz w:val="24"/>
                <w:szCs w:val="24"/>
                <w:lang w:eastAsia="fr-FR"/>
              </w:rPr>
              <w:t>Date de notification du contrat</w:t>
            </w:r>
          </w:p>
        </w:tc>
      </w:tr>
      <w:tr w:rsidR="00924FAC" w:rsidRPr="00924FAC" w14:paraId="7E11A1C7" w14:textId="77777777" w:rsidTr="002F577A">
        <w:trPr>
          <w:trHeight w:val="900"/>
        </w:trPr>
        <w:tc>
          <w:tcPr>
            <w:tcW w:w="583" w:type="dxa"/>
            <w:tcBorders>
              <w:top w:val="nil"/>
              <w:left w:val="single" w:sz="4" w:space="0" w:color="000000"/>
              <w:bottom w:val="single" w:sz="4" w:space="0" w:color="000000"/>
              <w:right w:val="single" w:sz="4" w:space="0" w:color="000000"/>
            </w:tcBorders>
            <w:shd w:val="clear" w:color="auto" w:fill="auto"/>
            <w:vAlign w:val="center"/>
            <w:hideMark/>
          </w:tcPr>
          <w:p w14:paraId="78602850" w14:textId="77777777" w:rsidR="00924FAC" w:rsidRPr="00924FAC" w:rsidRDefault="00924FAC" w:rsidP="00924FAC">
            <w:pPr>
              <w:numPr>
                <w:ilvl w:val="0"/>
                <w:numId w:val="23"/>
              </w:numPr>
              <w:spacing w:after="0" w:line="240" w:lineRule="auto"/>
              <w:contextualSpacing/>
              <w:jc w:val="center"/>
              <w:rPr>
                <w:rFonts w:ascii="Arial Narrow" w:eastAsia="Times New Roman" w:hAnsi="Arial Narrow" w:cs="Times New Roman"/>
                <w:b/>
                <w:sz w:val="24"/>
                <w:szCs w:val="24"/>
                <w:lang w:eastAsia="fr-FR"/>
              </w:rPr>
            </w:pPr>
          </w:p>
        </w:tc>
        <w:tc>
          <w:tcPr>
            <w:tcW w:w="854" w:type="dxa"/>
            <w:tcBorders>
              <w:top w:val="nil"/>
              <w:left w:val="nil"/>
              <w:bottom w:val="single" w:sz="4" w:space="0" w:color="000000"/>
              <w:right w:val="single" w:sz="4" w:space="0" w:color="000000"/>
            </w:tcBorders>
            <w:shd w:val="clear" w:color="auto" w:fill="auto"/>
            <w:vAlign w:val="center"/>
            <w:hideMark/>
          </w:tcPr>
          <w:p w14:paraId="1BF785CB"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23" w:type="dxa"/>
            <w:tcBorders>
              <w:top w:val="nil"/>
              <w:left w:val="nil"/>
              <w:bottom w:val="single" w:sz="4" w:space="0" w:color="000000"/>
              <w:right w:val="single" w:sz="4" w:space="0" w:color="000000"/>
            </w:tcBorders>
            <w:shd w:val="clear" w:color="auto" w:fill="auto"/>
            <w:vAlign w:val="center"/>
            <w:hideMark/>
          </w:tcPr>
          <w:p w14:paraId="01D472A0"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841" w:type="dxa"/>
            <w:tcBorders>
              <w:top w:val="nil"/>
              <w:left w:val="nil"/>
              <w:bottom w:val="single" w:sz="4" w:space="0" w:color="000000"/>
              <w:right w:val="single" w:sz="4" w:space="0" w:color="000000"/>
            </w:tcBorders>
            <w:shd w:val="clear" w:color="auto" w:fill="auto"/>
            <w:vAlign w:val="center"/>
            <w:hideMark/>
          </w:tcPr>
          <w:p w14:paraId="4E3E083D"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070" w:type="dxa"/>
            <w:tcBorders>
              <w:top w:val="nil"/>
              <w:left w:val="nil"/>
              <w:bottom w:val="single" w:sz="4" w:space="0" w:color="000000"/>
              <w:right w:val="single" w:sz="4" w:space="0" w:color="000000"/>
            </w:tcBorders>
            <w:shd w:val="clear" w:color="auto" w:fill="auto"/>
            <w:vAlign w:val="center"/>
            <w:hideMark/>
          </w:tcPr>
          <w:p w14:paraId="3CCEFB22"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972" w:type="dxa"/>
            <w:tcBorders>
              <w:top w:val="nil"/>
              <w:left w:val="nil"/>
              <w:bottom w:val="single" w:sz="4" w:space="0" w:color="000000"/>
              <w:right w:val="single" w:sz="4" w:space="0" w:color="auto"/>
            </w:tcBorders>
            <w:shd w:val="clear" w:color="auto" w:fill="auto"/>
            <w:vAlign w:val="center"/>
            <w:hideMark/>
          </w:tcPr>
          <w:p w14:paraId="6B851234"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27" w:type="dxa"/>
            <w:tcBorders>
              <w:top w:val="nil"/>
              <w:left w:val="single" w:sz="4" w:space="0" w:color="000000"/>
              <w:bottom w:val="single" w:sz="4" w:space="0" w:color="000000"/>
              <w:right w:val="single" w:sz="4" w:space="0" w:color="000000"/>
            </w:tcBorders>
            <w:shd w:val="clear" w:color="auto" w:fill="auto"/>
            <w:vAlign w:val="center"/>
            <w:hideMark/>
          </w:tcPr>
          <w:p w14:paraId="6B184056"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90" w:type="dxa"/>
            <w:tcBorders>
              <w:top w:val="nil"/>
              <w:left w:val="nil"/>
              <w:bottom w:val="single" w:sz="4" w:space="0" w:color="000000"/>
              <w:right w:val="single" w:sz="4" w:space="0" w:color="000000"/>
            </w:tcBorders>
            <w:shd w:val="clear" w:color="auto" w:fill="auto"/>
            <w:vAlign w:val="center"/>
            <w:hideMark/>
          </w:tcPr>
          <w:p w14:paraId="1C690F5E"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17" w:type="dxa"/>
            <w:tcBorders>
              <w:top w:val="nil"/>
              <w:left w:val="nil"/>
              <w:bottom w:val="single" w:sz="4" w:space="0" w:color="000000"/>
              <w:right w:val="single" w:sz="4" w:space="0" w:color="000000"/>
            </w:tcBorders>
            <w:shd w:val="clear" w:color="auto" w:fill="auto"/>
            <w:vAlign w:val="center"/>
            <w:hideMark/>
          </w:tcPr>
          <w:p w14:paraId="057F40D3"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81" w:type="dxa"/>
            <w:tcBorders>
              <w:top w:val="nil"/>
              <w:left w:val="nil"/>
              <w:bottom w:val="single" w:sz="4" w:space="0" w:color="000000"/>
              <w:right w:val="single" w:sz="4" w:space="0" w:color="000000"/>
            </w:tcBorders>
            <w:shd w:val="clear" w:color="auto" w:fill="auto"/>
            <w:vAlign w:val="center"/>
            <w:hideMark/>
          </w:tcPr>
          <w:p w14:paraId="7DE6908D"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78" w:type="dxa"/>
            <w:tcBorders>
              <w:top w:val="nil"/>
              <w:left w:val="nil"/>
              <w:bottom w:val="single" w:sz="4" w:space="0" w:color="000000"/>
              <w:right w:val="single" w:sz="4" w:space="0" w:color="000000"/>
            </w:tcBorders>
            <w:shd w:val="clear" w:color="auto" w:fill="auto"/>
            <w:vAlign w:val="center"/>
            <w:hideMark/>
          </w:tcPr>
          <w:p w14:paraId="11447061"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445" w:type="dxa"/>
            <w:tcBorders>
              <w:top w:val="nil"/>
              <w:left w:val="nil"/>
              <w:bottom w:val="single" w:sz="4" w:space="0" w:color="000000"/>
              <w:right w:val="single" w:sz="4" w:space="0" w:color="000000"/>
            </w:tcBorders>
            <w:shd w:val="clear" w:color="auto" w:fill="auto"/>
            <w:vAlign w:val="center"/>
            <w:hideMark/>
          </w:tcPr>
          <w:p w14:paraId="0997F629"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01" w:type="dxa"/>
            <w:tcBorders>
              <w:top w:val="nil"/>
              <w:left w:val="nil"/>
              <w:bottom w:val="single" w:sz="4" w:space="0" w:color="000000"/>
              <w:right w:val="single" w:sz="4" w:space="0" w:color="000000"/>
            </w:tcBorders>
            <w:shd w:val="clear" w:color="auto" w:fill="auto"/>
            <w:vAlign w:val="center"/>
            <w:hideMark/>
          </w:tcPr>
          <w:p w14:paraId="25CB29DC"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r w:rsidRPr="00924FAC">
              <w:rPr>
                <w:rFonts w:ascii="Arial Narrow" w:eastAsia="Times New Roman" w:hAnsi="Arial Narrow" w:cs="Times New Roman"/>
                <w:sz w:val="24"/>
                <w:szCs w:val="24"/>
                <w:lang w:eastAsia="fr-FR"/>
              </w:rPr>
              <w:t> </w:t>
            </w:r>
          </w:p>
        </w:tc>
      </w:tr>
      <w:tr w:rsidR="00924FAC" w:rsidRPr="00924FAC" w14:paraId="05A4BF92" w14:textId="77777777" w:rsidTr="002F577A">
        <w:trPr>
          <w:trHeight w:val="900"/>
        </w:trPr>
        <w:tc>
          <w:tcPr>
            <w:tcW w:w="583" w:type="dxa"/>
            <w:tcBorders>
              <w:top w:val="nil"/>
              <w:left w:val="single" w:sz="4" w:space="0" w:color="000000"/>
              <w:bottom w:val="single" w:sz="4" w:space="0" w:color="000000"/>
              <w:right w:val="single" w:sz="4" w:space="0" w:color="000000"/>
            </w:tcBorders>
            <w:shd w:val="clear" w:color="auto" w:fill="auto"/>
            <w:vAlign w:val="center"/>
            <w:hideMark/>
          </w:tcPr>
          <w:p w14:paraId="05784CBA" w14:textId="77777777" w:rsidR="00924FAC" w:rsidRPr="00924FAC" w:rsidRDefault="00924FAC" w:rsidP="00924FAC">
            <w:pPr>
              <w:numPr>
                <w:ilvl w:val="0"/>
                <w:numId w:val="23"/>
              </w:numPr>
              <w:spacing w:after="0" w:line="240" w:lineRule="auto"/>
              <w:contextualSpacing/>
              <w:jc w:val="center"/>
              <w:rPr>
                <w:rFonts w:ascii="Arial Narrow" w:eastAsia="Times New Roman" w:hAnsi="Arial Narrow" w:cs="Times New Roman"/>
                <w:b/>
                <w:sz w:val="24"/>
                <w:szCs w:val="24"/>
                <w:lang w:eastAsia="fr-FR"/>
              </w:rPr>
            </w:pPr>
          </w:p>
        </w:tc>
        <w:tc>
          <w:tcPr>
            <w:tcW w:w="854" w:type="dxa"/>
            <w:tcBorders>
              <w:top w:val="nil"/>
              <w:left w:val="nil"/>
              <w:bottom w:val="single" w:sz="4" w:space="0" w:color="000000"/>
              <w:right w:val="single" w:sz="4" w:space="0" w:color="000000"/>
            </w:tcBorders>
            <w:shd w:val="clear" w:color="auto" w:fill="auto"/>
            <w:vAlign w:val="center"/>
            <w:hideMark/>
          </w:tcPr>
          <w:p w14:paraId="732431BE"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23" w:type="dxa"/>
            <w:tcBorders>
              <w:top w:val="nil"/>
              <w:left w:val="nil"/>
              <w:bottom w:val="single" w:sz="4" w:space="0" w:color="000000"/>
              <w:right w:val="single" w:sz="4" w:space="0" w:color="000000"/>
            </w:tcBorders>
            <w:shd w:val="clear" w:color="auto" w:fill="auto"/>
            <w:vAlign w:val="center"/>
            <w:hideMark/>
          </w:tcPr>
          <w:p w14:paraId="4E952C60"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841" w:type="dxa"/>
            <w:tcBorders>
              <w:top w:val="nil"/>
              <w:left w:val="nil"/>
              <w:bottom w:val="single" w:sz="4" w:space="0" w:color="000000"/>
              <w:right w:val="single" w:sz="4" w:space="0" w:color="000000"/>
            </w:tcBorders>
            <w:shd w:val="clear" w:color="auto" w:fill="auto"/>
            <w:vAlign w:val="center"/>
            <w:hideMark/>
          </w:tcPr>
          <w:p w14:paraId="4BD43D82"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070" w:type="dxa"/>
            <w:tcBorders>
              <w:top w:val="nil"/>
              <w:left w:val="nil"/>
              <w:bottom w:val="single" w:sz="4" w:space="0" w:color="000000"/>
              <w:right w:val="single" w:sz="4" w:space="0" w:color="000000"/>
            </w:tcBorders>
            <w:shd w:val="clear" w:color="auto" w:fill="auto"/>
            <w:vAlign w:val="center"/>
            <w:hideMark/>
          </w:tcPr>
          <w:p w14:paraId="28488DE1"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972" w:type="dxa"/>
            <w:tcBorders>
              <w:top w:val="nil"/>
              <w:left w:val="nil"/>
              <w:bottom w:val="single" w:sz="4" w:space="0" w:color="000000"/>
              <w:right w:val="single" w:sz="4" w:space="0" w:color="auto"/>
            </w:tcBorders>
            <w:shd w:val="clear" w:color="auto" w:fill="auto"/>
            <w:vAlign w:val="center"/>
            <w:hideMark/>
          </w:tcPr>
          <w:p w14:paraId="0277A890"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27" w:type="dxa"/>
            <w:tcBorders>
              <w:top w:val="nil"/>
              <w:left w:val="single" w:sz="4" w:space="0" w:color="000000"/>
              <w:bottom w:val="single" w:sz="4" w:space="0" w:color="000000"/>
              <w:right w:val="single" w:sz="4" w:space="0" w:color="000000"/>
            </w:tcBorders>
            <w:shd w:val="clear" w:color="auto" w:fill="auto"/>
            <w:vAlign w:val="center"/>
            <w:hideMark/>
          </w:tcPr>
          <w:p w14:paraId="438A5C27"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90" w:type="dxa"/>
            <w:tcBorders>
              <w:top w:val="nil"/>
              <w:left w:val="nil"/>
              <w:bottom w:val="single" w:sz="4" w:space="0" w:color="000000"/>
              <w:right w:val="single" w:sz="4" w:space="0" w:color="000000"/>
            </w:tcBorders>
            <w:shd w:val="clear" w:color="auto" w:fill="auto"/>
            <w:vAlign w:val="center"/>
            <w:hideMark/>
          </w:tcPr>
          <w:p w14:paraId="2DFE14B8"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17" w:type="dxa"/>
            <w:tcBorders>
              <w:top w:val="nil"/>
              <w:left w:val="nil"/>
              <w:bottom w:val="single" w:sz="4" w:space="0" w:color="000000"/>
              <w:right w:val="single" w:sz="4" w:space="0" w:color="000000"/>
            </w:tcBorders>
            <w:shd w:val="clear" w:color="auto" w:fill="auto"/>
            <w:vAlign w:val="center"/>
            <w:hideMark/>
          </w:tcPr>
          <w:p w14:paraId="076DAB71"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81" w:type="dxa"/>
            <w:tcBorders>
              <w:top w:val="nil"/>
              <w:left w:val="nil"/>
              <w:bottom w:val="single" w:sz="4" w:space="0" w:color="000000"/>
              <w:right w:val="single" w:sz="4" w:space="0" w:color="000000"/>
            </w:tcBorders>
            <w:shd w:val="clear" w:color="auto" w:fill="auto"/>
            <w:vAlign w:val="center"/>
            <w:hideMark/>
          </w:tcPr>
          <w:p w14:paraId="1556C44D"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78" w:type="dxa"/>
            <w:tcBorders>
              <w:top w:val="nil"/>
              <w:left w:val="nil"/>
              <w:bottom w:val="single" w:sz="4" w:space="0" w:color="000000"/>
              <w:right w:val="single" w:sz="4" w:space="0" w:color="000000"/>
            </w:tcBorders>
            <w:shd w:val="clear" w:color="auto" w:fill="auto"/>
            <w:vAlign w:val="center"/>
            <w:hideMark/>
          </w:tcPr>
          <w:p w14:paraId="3CB584EE"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445" w:type="dxa"/>
            <w:tcBorders>
              <w:top w:val="nil"/>
              <w:left w:val="nil"/>
              <w:bottom w:val="single" w:sz="4" w:space="0" w:color="000000"/>
              <w:right w:val="single" w:sz="4" w:space="0" w:color="000000"/>
            </w:tcBorders>
            <w:shd w:val="clear" w:color="auto" w:fill="auto"/>
            <w:vAlign w:val="center"/>
            <w:hideMark/>
          </w:tcPr>
          <w:p w14:paraId="1AB978D4"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01" w:type="dxa"/>
            <w:tcBorders>
              <w:top w:val="nil"/>
              <w:left w:val="nil"/>
              <w:bottom w:val="single" w:sz="4" w:space="0" w:color="000000"/>
              <w:right w:val="single" w:sz="4" w:space="0" w:color="000000"/>
            </w:tcBorders>
            <w:shd w:val="clear" w:color="auto" w:fill="auto"/>
            <w:vAlign w:val="center"/>
            <w:hideMark/>
          </w:tcPr>
          <w:p w14:paraId="585D12BD"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r>
      <w:tr w:rsidR="00924FAC" w:rsidRPr="00924FAC" w14:paraId="27BB1875" w14:textId="77777777" w:rsidTr="002F577A">
        <w:trPr>
          <w:trHeight w:val="900"/>
        </w:trPr>
        <w:tc>
          <w:tcPr>
            <w:tcW w:w="583" w:type="dxa"/>
            <w:tcBorders>
              <w:top w:val="nil"/>
              <w:left w:val="single" w:sz="4" w:space="0" w:color="000000"/>
              <w:bottom w:val="single" w:sz="4" w:space="0" w:color="000000"/>
              <w:right w:val="single" w:sz="4" w:space="0" w:color="000000"/>
            </w:tcBorders>
            <w:shd w:val="clear" w:color="auto" w:fill="auto"/>
            <w:vAlign w:val="center"/>
            <w:hideMark/>
          </w:tcPr>
          <w:p w14:paraId="1C55EE87" w14:textId="77777777" w:rsidR="00924FAC" w:rsidRPr="00924FAC" w:rsidRDefault="00924FAC" w:rsidP="00924FAC">
            <w:pPr>
              <w:numPr>
                <w:ilvl w:val="0"/>
                <w:numId w:val="23"/>
              </w:numPr>
              <w:spacing w:after="0" w:line="240" w:lineRule="auto"/>
              <w:contextualSpacing/>
              <w:jc w:val="center"/>
              <w:rPr>
                <w:rFonts w:ascii="Arial Narrow" w:eastAsia="Times New Roman" w:hAnsi="Arial Narrow" w:cs="Times New Roman"/>
                <w:b/>
                <w:sz w:val="24"/>
                <w:szCs w:val="24"/>
                <w:lang w:eastAsia="fr-FR"/>
              </w:rPr>
            </w:pPr>
          </w:p>
        </w:tc>
        <w:tc>
          <w:tcPr>
            <w:tcW w:w="854" w:type="dxa"/>
            <w:tcBorders>
              <w:top w:val="nil"/>
              <w:left w:val="nil"/>
              <w:bottom w:val="single" w:sz="4" w:space="0" w:color="000000"/>
              <w:right w:val="single" w:sz="4" w:space="0" w:color="000000"/>
            </w:tcBorders>
            <w:shd w:val="clear" w:color="auto" w:fill="auto"/>
            <w:vAlign w:val="center"/>
            <w:hideMark/>
          </w:tcPr>
          <w:p w14:paraId="27AC6425"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23" w:type="dxa"/>
            <w:tcBorders>
              <w:top w:val="nil"/>
              <w:left w:val="nil"/>
              <w:bottom w:val="single" w:sz="4" w:space="0" w:color="000000"/>
              <w:right w:val="single" w:sz="4" w:space="0" w:color="000000"/>
            </w:tcBorders>
            <w:shd w:val="clear" w:color="auto" w:fill="auto"/>
            <w:vAlign w:val="center"/>
            <w:hideMark/>
          </w:tcPr>
          <w:p w14:paraId="1B8AB4A3"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841" w:type="dxa"/>
            <w:tcBorders>
              <w:top w:val="nil"/>
              <w:left w:val="nil"/>
              <w:bottom w:val="single" w:sz="4" w:space="0" w:color="000000"/>
              <w:right w:val="single" w:sz="4" w:space="0" w:color="000000"/>
            </w:tcBorders>
            <w:shd w:val="clear" w:color="auto" w:fill="auto"/>
            <w:vAlign w:val="center"/>
            <w:hideMark/>
          </w:tcPr>
          <w:p w14:paraId="334098D9"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070" w:type="dxa"/>
            <w:tcBorders>
              <w:top w:val="nil"/>
              <w:left w:val="nil"/>
              <w:bottom w:val="single" w:sz="4" w:space="0" w:color="000000"/>
              <w:right w:val="single" w:sz="4" w:space="0" w:color="000000"/>
            </w:tcBorders>
            <w:shd w:val="clear" w:color="auto" w:fill="auto"/>
            <w:vAlign w:val="center"/>
            <w:hideMark/>
          </w:tcPr>
          <w:p w14:paraId="5034892F"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972" w:type="dxa"/>
            <w:tcBorders>
              <w:top w:val="nil"/>
              <w:left w:val="nil"/>
              <w:bottom w:val="single" w:sz="4" w:space="0" w:color="000000"/>
              <w:right w:val="single" w:sz="4" w:space="0" w:color="auto"/>
            </w:tcBorders>
            <w:shd w:val="clear" w:color="auto" w:fill="auto"/>
            <w:vAlign w:val="center"/>
            <w:hideMark/>
          </w:tcPr>
          <w:p w14:paraId="0A7FAD70"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27" w:type="dxa"/>
            <w:tcBorders>
              <w:top w:val="nil"/>
              <w:left w:val="single" w:sz="4" w:space="0" w:color="000000"/>
              <w:bottom w:val="single" w:sz="4" w:space="0" w:color="000000"/>
              <w:right w:val="single" w:sz="4" w:space="0" w:color="000000"/>
            </w:tcBorders>
            <w:shd w:val="clear" w:color="auto" w:fill="auto"/>
            <w:vAlign w:val="center"/>
            <w:hideMark/>
          </w:tcPr>
          <w:p w14:paraId="5F2D619A"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90" w:type="dxa"/>
            <w:tcBorders>
              <w:top w:val="nil"/>
              <w:left w:val="nil"/>
              <w:bottom w:val="single" w:sz="4" w:space="0" w:color="000000"/>
              <w:right w:val="single" w:sz="4" w:space="0" w:color="000000"/>
            </w:tcBorders>
            <w:shd w:val="clear" w:color="auto" w:fill="auto"/>
            <w:vAlign w:val="center"/>
            <w:hideMark/>
          </w:tcPr>
          <w:p w14:paraId="6B062876"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17" w:type="dxa"/>
            <w:tcBorders>
              <w:top w:val="nil"/>
              <w:left w:val="nil"/>
              <w:bottom w:val="single" w:sz="4" w:space="0" w:color="000000"/>
              <w:right w:val="single" w:sz="4" w:space="0" w:color="000000"/>
            </w:tcBorders>
            <w:shd w:val="clear" w:color="auto" w:fill="auto"/>
            <w:vAlign w:val="center"/>
            <w:hideMark/>
          </w:tcPr>
          <w:p w14:paraId="664B16B3"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81" w:type="dxa"/>
            <w:tcBorders>
              <w:top w:val="nil"/>
              <w:left w:val="nil"/>
              <w:bottom w:val="single" w:sz="4" w:space="0" w:color="000000"/>
              <w:right w:val="single" w:sz="4" w:space="0" w:color="000000"/>
            </w:tcBorders>
            <w:shd w:val="clear" w:color="auto" w:fill="auto"/>
            <w:vAlign w:val="center"/>
            <w:hideMark/>
          </w:tcPr>
          <w:p w14:paraId="69B2B727"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78" w:type="dxa"/>
            <w:tcBorders>
              <w:top w:val="nil"/>
              <w:left w:val="nil"/>
              <w:bottom w:val="single" w:sz="4" w:space="0" w:color="000000"/>
              <w:right w:val="single" w:sz="4" w:space="0" w:color="000000"/>
            </w:tcBorders>
            <w:shd w:val="clear" w:color="auto" w:fill="auto"/>
            <w:vAlign w:val="center"/>
            <w:hideMark/>
          </w:tcPr>
          <w:p w14:paraId="0829431D"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445" w:type="dxa"/>
            <w:tcBorders>
              <w:top w:val="nil"/>
              <w:left w:val="nil"/>
              <w:bottom w:val="single" w:sz="4" w:space="0" w:color="000000"/>
              <w:right w:val="single" w:sz="4" w:space="0" w:color="000000"/>
            </w:tcBorders>
            <w:shd w:val="clear" w:color="auto" w:fill="auto"/>
            <w:vAlign w:val="center"/>
            <w:hideMark/>
          </w:tcPr>
          <w:p w14:paraId="32007140"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01" w:type="dxa"/>
            <w:tcBorders>
              <w:top w:val="nil"/>
              <w:left w:val="nil"/>
              <w:bottom w:val="single" w:sz="4" w:space="0" w:color="000000"/>
              <w:right w:val="single" w:sz="4" w:space="0" w:color="000000"/>
            </w:tcBorders>
            <w:shd w:val="clear" w:color="auto" w:fill="auto"/>
            <w:vAlign w:val="center"/>
            <w:hideMark/>
          </w:tcPr>
          <w:p w14:paraId="56056330"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r>
      <w:tr w:rsidR="00924FAC" w:rsidRPr="00924FAC" w14:paraId="6D53909D" w14:textId="77777777" w:rsidTr="002F577A">
        <w:trPr>
          <w:trHeight w:val="900"/>
        </w:trPr>
        <w:tc>
          <w:tcPr>
            <w:tcW w:w="583" w:type="dxa"/>
            <w:tcBorders>
              <w:top w:val="nil"/>
              <w:left w:val="single" w:sz="4" w:space="0" w:color="000000"/>
              <w:bottom w:val="single" w:sz="4" w:space="0" w:color="000000"/>
              <w:right w:val="single" w:sz="4" w:space="0" w:color="000000"/>
            </w:tcBorders>
            <w:shd w:val="clear" w:color="auto" w:fill="auto"/>
            <w:vAlign w:val="center"/>
            <w:hideMark/>
          </w:tcPr>
          <w:p w14:paraId="4FA6092F" w14:textId="77777777" w:rsidR="00924FAC" w:rsidRPr="00924FAC" w:rsidRDefault="00924FAC" w:rsidP="00924FAC">
            <w:pPr>
              <w:numPr>
                <w:ilvl w:val="0"/>
                <w:numId w:val="23"/>
              </w:numPr>
              <w:spacing w:after="0" w:line="240" w:lineRule="auto"/>
              <w:contextualSpacing/>
              <w:jc w:val="center"/>
              <w:rPr>
                <w:rFonts w:ascii="Arial Narrow" w:eastAsia="Times New Roman" w:hAnsi="Arial Narrow" w:cs="Times New Roman"/>
                <w:b/>
                <w:sz w:val="24"/>
                <w:szCs w:val="24"/>
                <w:lang w:eastAsia="fr-FR"/>
              </w:rPr>
            </w:pPr>
          </w:p>
        </w:tc>
        <w:tc>
          <w:tcPr>
            <w:tcW w:w="854" w:type="dxa"/>
            <w:tcBorders>
              <w:top w:val="nil"/>
              <w:left w:val="nil"/>
              <w:bottom w:val="single" w:sz="4" w:space="0" w:color="000000"/>
              <w:right w:val="single" w:sz="4" w:space="0" w:color="000000"/>
            </w:tcBorders>
            <w:shd w:val="clear" w:color="auto" w:fill="auto"/>
            <w:vAlign w:val="center"/>
            <w:hideMark/>
          </w:tcPr>
          <w:p w14:paraId="2FBB3142"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23" w:type="dxa"/>
            <w:tcBorders>
              <w:top w:val="nil"/>
              <w:left w:val="nil"/>
              <w:bottom w:val="single" w:sz="4" w:space="0" w:color="000000"/>
              <w:right w:val="single" w:sz="4" w:space="0" w:color="000000"/>
            </w:tcBorders>
            <w:shd w:val="clear" w:color="auto" w:fill="auto"/>
            <w:vAlign w:val="center"/>
            <w:hideMark/>
          </w:tcPr>
          <w:p w14:paraId="3B5D7B02"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841" w:type="dxa"/>
            <w:tcBorders>
              <w:top w:val="nil"/>
              <w:left w:val="nil"/>
              <w:bottom w:val="single" w:sz="4" w:space="0" w:color="000000"/>
              <w:right w:val="single" w:sz="4" w:space="0" w:color="000000"/>
            </w:tcBorders>
            <w:shd w:val="clear" w:color="auto" w:fill="auto"/>
            <w:vAlign w:val="center"/>
            <w:hideMark/>
          </w:tcPr>
          <w:p w14:paraId="0C44C0E4"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070" w:type="dxa"/>
            <w:tcBorders>
              <w:top w:val="nil"/>
              <w:left w:val="nil"/>
              <w:bottom w:val="single" w:sz="4" w:space="0" w:color="000000"/>
              <w:right w:val="single" w:sz="4" w:space="0" w:color="000000"/>
            </w:tcBorders>
            <w:shd w:val="clear" w:color="auto" w:fill="auto"/>
            <w:vAlign w:val="center"/>
            <w:hideMark/>
          </w:tcPr>
          <w:p w14:paraId="44A8910B"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972" w:type="dxa"/>
            <w:tcBorders>
              <w:top w:val="nil"/>
              <w:left w:val="nil"/>
              <w:bottom w:val="single" w:sz="4" w:space="0" w:color="000000"/>
              <w:right w:val="single" w:sz="4" w:space="0" w:color="auto"/>
            </w:tcBorders>
            <w:shd w:val="clear" w:color="auto" w:fill="auto"/>
            <w:vAlign w:val="center"/>
            <w:hideMark/>
          </w:tcPr>
          <w:p w14:paraId="11D11EE7"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27" w:type="dxa"/>
            <w:tcBorders>
              <w:top w:val="nil"/>
              <w:left w:val="single" w:sz="4" w:space="0" w:color="000000"/>
              <w:bottom w:val="single" w:sz="4" w:space="0" w:color="000000"/>
              <w:right w:val="single" w:sz="4" w:space="0" w:color="000000"/>
            </w:tcBorders>
            <w:shd w:val="clear" w:color="auto" w:fill="auto"/>
            <w:vAlign w:val="center"/>
            <w:hideMark/>
          </w:tcPr>
          <w:p w14:paraId="1E9B3779"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90" w:type="dxa"/>
            <w:tcBorders>
              <w:top w:val="nil"/>
              <w:left w:val="nil"/>
              <w:bottom w:val="single" w:sz="4" w:space="0" w:color="000000"/>
              <w:right w:val="single" w:sz="4" w:space="0" w:color="000000"/>
            </w:tcBorders>
            <w:shd w:val="clear" w:color="auto" w:fill="auto"/>
            <w:vAlign w:val="center"/>
            <w:hideMark/>
          </w:tcPr>
          <w:p w14:paraId="43ABCF3C"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17" w:type="dxa"/>
            <w:tcBorders>
              <w:top w:val="nil"/>
              <w:left w:val="nil"/>
              <w:bottom w:val="single" w:sz="4" w:space="0" w:color="000000"/>
              <w:right w:val="single" w:sz="4" w:space="0" w:color="000000"/>
            </w:tcBorders>
            <w:shd w:val="clear" w:color="auto" w:fill="auto"/>
            <w:vAlign w:val="center"/>
            <w:hideMark/>
          </w:tcPr>
          <w:p w14:paraId="313A0611"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81" w:type="dxa"/>
            <w:tcBorders>
              <w:top w:val="nil"/>
              <w:left w:val="nil"/>
              <w:bottom w:val="single" w:sz="4" w:space="0" w:color="000000"/>
              <w:right w:val="single" w:sz="4" w:space="0" w:color="000000"/>
            </w:tcBorders>
            <w:shd w:val="clear" w:color="auto" w:fill="auto"/>
            <w:vAlign w:val="center"/>
            <w:hideMark/>
          </w:tcPr>
          <w:p w14:paraId="1A0788C7"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178" w:type="dxa"/>
            <w:tcBorders>
              <w:top w:val="nil"/>
              <w:left w:val="nil"/>
              <w:bottom w:val="single" w:sz="4" w:space="0" w:color="000000"/>
              <w:right w:val="single" w:sz="4" w:space="0" w:color="000000"/>
            </w:tcBorders>
            <w:shd w:val="clear" w:color="auto" w:fill="auto"/>
            <w:vAlign w:val="center"/>
            <w:hideMark/>
          </w:tcPr>
          <w:p w14:paraId="2E170286"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445" w:type="dxa"/>
            <w:tcBorders>
              <w:top w:val="nil"/>
              <w:left w:val="nil"/>
              <w:bottom w:val="single" w:sz="4" w:space="0" w:color="000000"/>
              <w:right w:val="single" w:sz="4" w:space="0" w:color="000000"/>
            </w:tcBorders>
            <w:shd w:val="clear" w:color="auto" w:fill="auto"/>
            <w:vAlign w:val="center"/>
            <w:hideMark/>
          </w:tcPr>
          <w:p w14:paraId="43C8AC6A"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c>
          <w:tcPr>
            <w:tcW w:w="1201" w:type="dxa"/>
            <w:tcBorders>
              <w:top w:val="nil"/>
              <w:left w:val="nil"/>
              <w:bottom w:val="single" w:sz="4" w:space="0" w:color="000000"/>
              <w:right w:val="single" w:sz="4" w:space="0" w:color="000000"/>
            </w:tcBorders>
            <w:shd w:val="clear" w:color="auto" w:fill="auto"/>
            <w:vAlign w:val="center"/>
            <w:hideMark/>
          </w:tcPr>
          <w:p w14:paraId="048B4144" w14:textId="77777777" w:rsidR="00924FAC" w:rsidRPr="00924FAC" w:rsidRDefault="00924FAC" w:rsidP="00924FAC">
            <w:pPr>
              <w:spacing w:after="0" w:line="240" w:lineRule="auto"/>
              <w:jc w:val="center"/>
              <w:rPr>
                <w:rFonts w:ascii="Arial Narrow" w:eastAsia="Times New Roman" w:hAnsi="Arial Narrow" w:cs="Times New Roman"/>
                <w:sz w:val="24"/>
                <w:szCs w:val="24"/>
                <w:lang w:eastAsia="fr-FR"/>
              </w:rPr>
            </w:pPr>
          </w:p>
        </w:tc>
      </w:tr>
    </w:tbl>
    <w:p w14:paraId="39DFB8BE" w14:textId="77777777" w:rsidR="00924FAC" w:rsidRPr="00924FAC" w:rsidRDefault="00924FAC" w:rsidP="00924FAC">
      <w:pPr>
        <w:spacing w:after="0" w:line="240" w:lineRule="auto"/>
        <w:ind w:left="360"/>
        <w:jc w:val="both"/>
        <w:rPr>
          <w:rFonts w:ascii="Arial Narrow" w:eastAsia="Calibri" w:hAnsi="Arial Narrow" w:cs="Times New Roman"/>
          <w:b/>
          <w:sz w:val="24"/>
          <w:szCs w:val="24"/>
          <w:u w:val="single"/>
        </w:rPr>
      </w:pPr>
    </w:p>
    <w:p w14:paraId="56BF2577" w14:textId="77777777" w:rsidR="00924FAC" w:rsidRPr="00924FAC" w:rsidRDefault="00924FAC" w:rsidP="00924FAC">
      <w:pPr>
        <w:spacing w:after="0" w:line="240" w:lineRule="auto"/>
        <w:jc w:val="both"/>
        <w:rPr>
          <w:rFonts w:ascii="Arial Narrow" w:eastAsia="Calibri" w:hAnsi="Arial Narrow" w:cs="Times New Roman"/>
          <w:b/>
          <w:sz w:val="24"/>
          <w:szCs w:val="24"/>
          <w:u w:val="single"/>
        </w:rPr>
      </w:pPr>
    </w:p>
    <w:p w14:paraId="7E0D3B44" w14:textId="77777777" w:rsidR="00924FAC" w:rsidRPr="00924FAC" w:rsidRDefault="00924FAC" w:rsidP="00924FAC">
      <w:pPr>
        <w:spacing w:after="0" w:line="240" w:lineRule="auto"/>
        <w:jc w:val="both"/>
        <w:rPr>
          <w:rFonts w:ascii="Arial Narrow" w:eastAsia="Calibri" w:hAnsi="Arial Narrow" w:cs="Times New Roman"/>
          <w:b/>
          <w:sz w:val="24"/>
          <w:szCs w:val="24"/>
          <w:u w:val="single"/>
        </w:rPr>
      </w:pPr>
      <w:r w:rsidRPr="00924FAC">
        <w:rPr>
          <w:rFonts w:ascii="Arial Narrow" w:eastAsia="Calibri" w:hAnsi="Arial Narrow" w:cs="Times New Roman"/>
          <w:b/>
          <w:sz w:val="24"/>
          <w:szCs w:val="24"/>
          <w:u w:val="single"/>
        </w:rPr>
        <w:t>[Si une révision est intervenue, expliquer les modalités de cette révision : collectif budgétaire, ressources additionnelles, redéploiement budgétaire, etc.]</w:t>
      </w:r>
    </w:p>
    <w:p w14:paraId="5CA79544" w14:textId="77777777" w:rsidR="00924FAC" w:rsidRPr="00924FAC" w:rsidRDefault="00924FAC" w:rsidP="00924FAC">
      <w:pPr>
        <w:spacing w:after="0" w:line="240" w:lineRule="auto"/>
        <w:jc w:val="both"/>
        <w:rPr>
          <w:rFonts w:ascii="Arial Narrow" w:eastAsia="Calibri" w:hAnsi="Arial Narrow" w:cs="Times New Roman"/>
          <w:b/>
          <w:sz w:val="24"/>
          <w:szCs w:val="24"/>
          <w:u w:val="single"/>
        </w:rPr>
        <w:sectPr w:rsidR="00924FAC" w:rsidRPr="00924FAC" w:rsidSect="00074B51">
          <w:pgSz w:w="16838" w:h="11906" w:orient="landscape"/>
          <w:pgMar w:top="1418" w:right="709" w:bottom="1418" w:left="1418" w:header="709" w:footer="709" w:gutter="0"/>
          <w:cols w:space="708"/>
          <w:docGrid w:linePitch="360"/>
        </w:sectPr>
      </w:pPr>
    </w:p>
    <w:p w14:paraId="24162B65" w14:textId="77777777" w:rsidR="00924FAC" w:rsidRPr="00924FAC" w:rsidRDefault="00924FAC" w:rsidP="00924FAC">
      <w:pPr>
        <w:numPr>
          <w:ilvl w:val="0"/>
          <w:numId w:val="11"/>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lastRenderedPageBreak/>
        <w:t>POINT DE LA MISE EN ŒUVRE DES PROCEDURES PREVUES AU PLAN DE PASSATION POUR LA PERIODE SOUS REVUE</w:t>
      </w:r>
    </w:p>
    <w:p w14:paraId="018B856E" w14:textId="77777777" w:rsidR="00924FAC" w:rsidRPr="00924FAC" w:rsidRDefault="00924FAC" w:rsidP="00924FAC">
      <w:pPr>
        <w:spacing w:after="200" w:line="276" w:lineRule="auto"/>
        <w:ind w:left="720"/>
        <w:contextualSpacing/>
        <w:jc w:val="both"/>
        <w:rPr>
          <w:rFonts w:ascii="Arial Narrow" w:eastAsia="Calibri" w:hAnsi="Arial Narrow" w:cs="Times New Roman"/>
          <w:b/>
          <w:sz w:val="24"/>
          <w:szCs w:val="24"/>
          <w:u w:val="single"/>
        </w:rPr>
      </w:pPr>
    </w:p>
    <w:p w14:paraId="608A883A"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Elaboration et transmission des dossiers d’appel à concurrence à l’organe de contrôle compétent pour validation </w:t>
      </w:r>
    </w:p>
    <w:p w14:paraId="3D990CE9"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339124E8"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dossiers élaborés (par nature de dossier)</w:t>
      </w:r>
      <w:r w:rsidRPr="00924FAC">
        <w:rPr>
          <w:rFonts w:ascii="Arial Narrow" w:eastAsia="Calibri" w:hAnsi="Arial Narrow" w:cs="Times New Roman"/>
          <w:i/>
          <w:sz w:val="24"/>
          <w:szCs w:val="24"/>
          <w:vertAlign w:val="superscript"/>
        </w:rPr>
        <w:footnoteReference w:id="1"/>
      </w:r>
    </w:p>
    <w:p w14:paraId="62419F16"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dossiers élaborés et transmis à l’organe de contrôle compétent dans les délais requis.</w:t>
      </w:r>
    </w:p>
    <w:p w14:paraId="0A8101C9"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2 en annexe pour récapituler ce point</w:t>
      </w:r>
      <w:r w:rsidRPr="00924FAC">
        <w:rPr>
          <w:rFonts w:ascii="Arial Narrow" w:eastAsia="Calibri" w:hAnsi="Arial Narrow" w:cs="Times New Roman"/>
          <w:sz w:val="24"/>
          <w:szCs w:val="24"/>
        </w:rPr>
        <w:t>].</w:t>
      </w:r>
    </w:p>
    <w:p w14:paraId="122E39FD"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Lancement des procédures</w:t>
      </w:r>
    </w:p>
    <w:p w14:paraId="12735AB5"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6E6B8347"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dossiers lancés (par nature de dossier) ;</w:t>
      </w:r>
    </w:p>
    <w:p w14:paraId="2D983D78"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dossiers lancés à la date prévue dans le plan de passation des marchés publics (PPM).</w:t>
      </w:r>
    </w:p>
    <w:p w14:paraId="447AF60A"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3 en annexe pour résumer ce point</w:t>
      </w:r>
      <w:r w:rsidRPr="00924FAC">
        <w:rPr>
          <w:rFonts w:ascii="Arial Narrow" w:eastAsia="Calibri" w:hAnsi="Arial Narrow" w:cs="Times New Roman"/>
          <w:sz w:val="24"/>
          <w:szCs w:val="24"/>
        </w:rPr>
        <w:t>].</w:t>
      </w:r>
    </w:p>
    <w:p w14:paraId="3C3DC87B"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Réception, ouverture et évaluation des offres</w:t>
      </w:r>
    </w:p>
    <w:p w14:paraId="2940F146"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3B74D50F"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dont les offres ont été réceptionnées (par nature de dossier) ;</w:t>
      </w:r>
    </w:p>
    <w:p w14:paraId="0C1E76FF"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pour lesquelles la réception des offres a été effective à la date prévue dans le PPM.</w:t>
      </w:r>
    </w:p>
    <w:p w14:paraId="07C7C040"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4 en annexe pour résumer ce point</w:t>
      </w:r>
      <w:r w:rsidRPr="00924FAC">
        <w:rPr>
          <w:rFonts w:ascii="Arial Narrow" w:eastAsia="Calibri" w:hAnsi="Arial Narrow" w:cs="Times New Roman"/>
          <w:sz w:val="24"/>
          <w:szCs w:val="24"/>
        </w:rPr>
        <w:t>].</w:t>
      </w:r>
    </w:p>
    <w:p w14:paraId="1526FFCA"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Soumission des résultats de l’évaluation des offres/propositions à l’organe de contrôle compétent</w:t>
      </w:r>
    </w:p>
    <w:p w14:paraId="142FA620"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0304E6E1"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dont les résultats d’évaluation ont été soumis à l’organe de contrôle compétent (par nature de dossier) ;</w:t>
      </w:r>
    </w:p>
    <w:p w14:paraId="6E1A03A0"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dont les résultats d’évaluation ont été soumis à l’organe de contrôle compétent à la date prévue au PPM.</w:t>
      </w:r>
    </w:p>
    <w:p w14:paraId="770A12AD"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proofErr w:type="gramStart"/>
      <w:r w:rsidRPr="00924FAC">
        <w:rPr>
          <w:rFonts w:ascii="Arial Narrow" w:eastAsia="Calibri" w:hAnsi="Arial Narrow" w:cs="Times New Roman"/>
          <w:i/>
          <w:sz w:val="24"/>
          <w:szCs w:val="24"/>
        </w:rPr>
        <w:t>le</w:t>
      </w:r>
      <w:proofErr w:type="gramEnd"/>
      <w:r w:rsidRPr="00924FAC">
        <w:rPr>
          <w:rFonts w:ascii="Arial Narrow" w:eastAsia="Calibri" w:hAnsi="Arial Narrow" w:cs="Times New Roman"/>
          <w:i/>
          <w:sz w:val="24"/>
          <w:szCs w:val="24"/>
        </w:rPr>
        <w:t xml:space="preserve"> nombre de dossiers dont le refus de validation ou les réserves émises ont  fait l’objet de recours devant de l’Autorité de régulation de la commande publique (ARCOP).</w:t>
      </w:r>
    </w:p>
    <w:p w14:paraId="587B69DD"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5 en annexe pour résumer ce point</w:t>
      </w:r>
      <w:r w:rsidRPr="00924FAC">
        <w:rPr>
          <w:rFonts w:ascii="Arial Narrow" w:eastAsia="Calibri" w:hAnsi="Arial Narrow" w:cs="Times New Roman"/>
          <w:sz w:val="24"/>
          <w:szCs w:val="24"/>
        </w:rPr>
        <w:t>].</w:t>
      </w:r>
    </w:p>
    <w:p w14:paraId="1199163C"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38F6B232"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Notification/publication des résultats</w:t>
      </w:r>
    </w:p>
    <w:p w14:paraId="6B1EFD0E"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1EDEFA93"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dont les résultats d’évaluation ont été notifiés et publiés (par nature de dossier) ;</w:t>
      </w:r>
    </w:p>
    <w:p w14:paraId="6B3F8FDF"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dont les résultats d’évaluation ont été notifiés et publiés à la date prévue dans le PPM et dans les délais requis.</w:t>
      </w:r>
    </w:p>
    <w:p w14:paraId="007F603E"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lastRenderedPageBreak/>
        <w:t>Nombre de résultats dont le refus de validation ou les réserves émises ont fait l’objet de recours devant de l’Autorité de régulation de la commande publique (ARCOP).</w:t>
      </w:r>
    </w:p>
    <w:p w14:paraId="319BD250"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6 en annexe pour résumer ce point</w:t>
      </w:r>
      <w:r w:rsidRPr="00924FAC">
        <w:rPr>
          <w:rFonts w:ascii="Arial Narrow" w:eastAsia="Calibri" w:hAnsi="Arial Narrow" w:cs="Times New Roman"/>
          <w:sz w:val="24"/>
          <w:szCs w:val="24"/>
        </w:rPr>
        <w:t>].</w:t>
      </w:r>
    </w:p>
    <w:p w14:paraId="41E00BD9"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Gestion des litiges liés à la passation des marchés </w:t>
      </w:r>
    </w:p>
    <w:p w14:paraId="4B335F6E"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0CE0EE28"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ayant fait l’objet de recours ou de dénonciation (par nature de dossier) ;</w:t>
      </w:r>
    </w:p>
    <w:p w14:paraId="2C1D3D4A"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Les délais de réponses de la PRMP ;</w:t>
      </w:r>
    </w:p>
    <w:p w14:paraId="78C501AB"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procédures ayant fait l’objet de recours devant l’ARCOP ;</w:t>
      </w:r>
    </w:p>
    <w:p w14:paraId="38DDE965" w14:textId="20DA6E76"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La date de demande d’information de l’ARCOP pour chaque dossier soumis à sa saisine et/ou de transmission systématique des informations à l’ARCOP après avoir reçu l’ampliation du recours du requérant (faire un tableau à cet effet, le cas échéant</w:t>
      </w:r>
      <w:proofErr w:type="gramStart"/>
      <w:r w:rsidRPr="00924FAC">
        <w:rPr>
          <w:rFonts w:ascii="Arial Narrow" w:eastAsia="Calibri" w:hAnsi="Arial Narrow" w:cs="Times New Roman"/>
          <w:i/>
          <w:sz w:val="24"/>
          <w:szCs w:val="24"/>
        </w:rPr>
        <w:t>);</w:t>
      </w:r>
      <w:proofErr w:type="gramEnd"/>
    </w:p>
    <w:p w14:paraId="344F8D4D"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Les décisions rendues par l’ARCOP ayant donné raison aux requérants ou, à l’inverse, à l’autorité contractante.</w:t>
      </w:r>
    </w:p>
    <w:p w14:paraId="6AEC92FE"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7 en annexe pour résumer ce point</w:t>
      </w:r>
      <w:r w:rsidRPr="00924FAC">
        <w:rPr>
          <w:rFonts w:ascii="Arial Narrow" w:eastAsia="Calibri" w:hAnsi="Arial Narrow" w:cs="Times New Roman"/>
          <w:sz w:val="24"/>
          <w:szCs w:val="24"/>
        </w:rPr>
        <w:t>].</w:t>
      </w:r>
    </w:p>
    <w:p w14:paraId="10D01A2E"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Signature des marchés</w:t>
      </w:r>
    </w:p>
    <w:p w14:paraId="1A890C96"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16B4A0F9"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projets de marchés ayant fait l’objet de signature par l’attributaire et la PRMP (par nature de dossier) ;</w:t>
      </w:r>
    </w:p>
    <w:p w14:paraId="2A903910"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Les projets de marchés ayant fait l’objet de signature par la PRMP et l’attributaire du marché dans les délais légaux ;</w:t>
      </w:r>
    </w:p>
    <w:p w14:paraId="79E9F506"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8 en annexe pour résumer ce point</w:t>
      </w:r>
      <w:r w:rsidRPr="00924FAC">
        <w:rPr>
          <w:rFonts w:ascii="Arial Narrow" w:eastAsia="Calibri" w:hAnsi="Arial Narrow" w:cs="Times New Roman"/>
          <w:sz w:val="24"/>
          <w:szCs w:val="24"/>
        </w:rPr>
        <w:t>].</w:t>
      </w:r>
    </w:p>
    <w:p w14:paraId="1F69DBB2"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Soumission des marchés à l’organe de contrôle compétent pour examen juridique et technique</w:t>
      </w:r>
    </w:p>
    <w:p w14:paraId="3B1E0086"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0906EBC0"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projets de marchés transmis à l’organe de contrôle compétent pour examen juridique et technique ;</w:t>
      </w:r>
    </w:p>
    <w:p w14:paraId="698EDAC5"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projets de marchés transmis à l’organe de contrôle compétent pour examen juridique et technique et ayant fait l’objet de réserves ;</w:t>
      </w:r>
    </w:p>
    <w:p w14:paraId="286BB659"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projets de marchés transmis à l’organe de contrôle compétent pour examen juridique et technique et pour lesquels l’organe de contrôle a refusé son visa ;</w:t>
      </w:r>
    </w:p>
    <w:p w14:paraId="473F34B2"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Les délais de transmission des projets de contrats.</w:t>
      </w:r>
    </w:p>
    <w:p w14:paraId="5ED56BA0" w14:textId="77777777" w:rsidR="00924FAC" w:rsidRP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9 en annexe pour résumer ce point</w:t>
      </w:r>
      <w:r w:rsidRPr="00924FAC">
        <w:rPr>
          <w:rFonts w:ascii="Arial Narrow" w:eastAsia="Calibri" w:hAnsi="Arial Narrow" w:cs="Times New Roman"/>
          <w:sz w:val="24"/>
          <w:szCs w:val="24"/>
        </w:rPr>
        <w:t>].</w:t>
      </w:r>
    </w:p>
    <w:p w14:paraId="3C8EC699" w14:textId="77777777" w:rsidR="00924FAC" w:rsidRPr="00924FAC" w:rsidRDefault="00924FAC" w:rsidP="00924FAC">
      <w:pPr>
        <w:numPr>
          <w:ilvl w:val="0"/>
          <w:numId w:val="12"/>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Notification des marchés aux titulaires</w:t>
      </w:r>
    </w:p>
    <w:p w14:paraId="4C659D85"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w:t>
      </w:r>
    </w:p>
    <w:p w14:paraId="7158CB29"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marchés approuvés notifiés aux titulaires ;</w:t>
      </w:r>
    </w:p>
    <w:p w14:paraId="7676C78C"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marchés approuvés notifiés aux titulaires dans le délai légal requis.</w:t>
      </w:r>
    </w:p>
    <w:p w14:paraId="45D2362D"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924FAC">
        <w:rPr>
          <w:rFonts w:ascii="Arial Narrow" w:eastAsia="Calibri" w:hAnsi="Arial Narrow" w:cs="Times New Roman"/>
          <w:i/>
          <w:sz w:val="24"/>
          <w:szCs w:val="24"/>
        </w:rPr>
        <w:t>Nombre de marchés approuvés mais notifiés aux titulaires hors délai.</w:t>
      </w:r>
    </w:p>
    <w:p w14:paraId="2C7540FA" w14:textId="0712A5F3" w:rsidR="00924FAC" w:rsidRDefault="00924FAC" w:rsidP="00924FAC">
      <w:pPr>
        <w:spacing w:after="200" w:line="276" w:lineRule="auto"/>
        <w:jc w:val="both"/>
        <w:rPr>
          <w:rFonts w:ascii="Arial Narrow" w:eastAsia="Calibri" w:hAnsi="Arial Narrow" w:cs="Times New Roman"/>
          <w:sz w:val="24"/>
          <w:szCs w:val="24"/>
        </w:rPr>
      </w:pPr>
      <w:r w:rsidRPr="00924FAC">
        <w:rPr>
          <w:rFonts w:ascii="Arial Narrow" w:eastAsia="Calibri" w:hAnsi="Arial Narrow" w:cs="Times New Roman"/>
          <w:i/>
          <w:sz w:val="24"/>
          <w:szCs w:val="24"/>
        </w:rPr>
        <w:t>Utiliser le tableau 10 en annexe pour résumer ce point</w:t>
      </w:r>
      <w:r w:rsidRPr="00924FAC">
        <w:rPr>
          <w:rFonts w:ascii="Arial Narrow" w:eastAsia="Calibri" w:hAnsi="Arial Narrow" w:cs="Times New Roman"/>
          <w:sz w:val="24"/>
          <w:szCs w:val="24"/>
        </w:rPr>
        <w:t>].</w:t>
      </w:r>
    </w:p>
    <w:p w14:paraId="3DC53BB6" w14:textId="77777777" w:rsidR="00E054EC" w:rsidRPr="00E054EC" w:rsidRDefault="00E054EC" w:rsidP="00E054EC">
      <w:pPr>
        <w:pStyle w:val="Paragraphedeliste"/>
        <w:numPr>
          <w:ilvl w:val="0"/>
          <w:numId w:val="12"/>
        </w:numPr>
        <w:rPr>
          <w:rFonts w:ascii="Arial Narrow" w:eastAsia="Calibri" w:hAnsi="Arial Narrow" w:cs="Times New Roman"/>
          <w:b/>
          <w:szCs w:val="24"/>
        </w:rPr>
      </w:pPr>
      <w:r w:rsidRPr="00E054EC">
        <w:rPr>
          <w:rFonts w:ascii="Arial Narrow" w:eastAsia="Calibri" w:hAnsi="Arial Narrow" w:cs="Times New Roman"/>
          <w:b/>
          <w:szCs w:val="24"/>
        </w:rPr>
        <w:t>Résumé statistique de réalisation (prévus/réalisés)</w:t>
      </w:r>
    </w:p>
    <w:tbl>
      <w:tblPr>
        <w:tblStyle w:val="Grilledutableau"/>
        <w:tblW w:w="0" w:type="auto"/>
        <w:tblInd w:w="360" w:type="dxa"/>
        <w:tblLook w:val="04A0" w:firstRow="1" w:lastRow="0" w:firstColumn="1" w:lastColumn="0" w:noHBand="0" w:noVBand="1"/>
      </w:tblPr>
      <w:tblGrid>
        <w:gridCol w:w="2186"/>
        <w:gridCol w:w="1718"/>
        <w:gridCol w:w="1803"/>
        <w:gridCol w:w="1564"/>
        <w:gridCol w:w="1431"/>
      </w:tblGrid>
      <w:tr w:rsidR="00DA526A" w14:paraId="2B89911A" w14:textId="77777777" w:rsidTr="00034290">
        <w:tc>
          <w:tcPr>
            <w:tcW w:w="2001" w:type="dxa"/>
          </w:tcPr>
          <w:p w14:paraId="00CEAF70" w14:textId="77777777" w:rsidR="00DA526A" w:rsidRDefault="00DA526A" w:rsidP="00034290">
            <w:pPr>
              <w:spacing w:after="200" w:line="276" w:lineRule="auto"/>
              <w:jc w:val="both"/>
              <w:rPr>
                <w:rFonts w:ascii="Arial Narrow" w:eastAsia="Calibri" w:hAnsi="Arial Narrow" w:cs="Times New Roman"/>
                <w:sz w:val="24"/>
                <w:szCs w:val="24"/>
              </w:rPr>
            </w:pPr>
            <w:bookmarkStart w:id="0" w:name="_Hlk171577428"/>
            <w:r>
              <w:rPr>
                <w:rFonts w:ascii="Arial Narrow" w:eastAsia="Calibri" w:hAnsi="Arial Narrow" w:cs="Times New Roman"/>
                <w:sz w:val="24"/>
                <w:szCs w:val="24"/>
              </w:rPr>
              <w:lastRenderedPageBreak/>
              <w:t>Activité</w:t>
            </w:r>
          </w:p>
        </w:tc>
        <w:tc>
          <w:tcPr>
            <w:tcW w:w="1776" w:type="dxa"/>
          </w:tcPr>
          <w:p w14:paraId="142CFAA3" w14:textId="77777777"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Prévus</w:t>
            </w:r>
          </w:p>
        </w:tc>
        <w:tc>
          <w:tcPr>
            <w:tcW w:w="1857" w:type="dxa"/>
          </w:tcPr>
          <w:p w14:paraId="1C97F35E" w14:textId="77777777"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Réalisés</w:t>
            </w:r>
          </w:p>
        </w:tc>
        <w:tc>
          <w:tcPr>
            <w:tcW w:w="1616" w:type="dxa"/>
          </w:tcPr>
          <w:p w14:paraId="0C602C50" w14:textId="77777777"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Ecarts </w:t>
            </w:r>
          </w:p>
        </w:tc>
        <w:tc>
          <w:tcPr>
            <w:tcW w:w="1452" w:type="dxa"/>
          </w:tcPr>
          <w:p w14:paraId="6090BC02" w14:textId="08F565B2" w:rsidR="00DA526A" w:rsidRDefault="00897A47"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Taux </w:t>
            </w:r>
            <w:r w:rsidR="00DA526A">
              <w:rPr>
                <w:rFonts w:ascii="Arial Narrow" w:eastAsia="Calibri" w:hAnsi="Arial Narrow" w:cs="Times New Roman"/>
                <w:sz w:val="24"/>
                <w:szCs w:val="24"/>
              </w:rPr>
              <w:t>de réalisation</w:t>
            </w:r>
          </w:p>
        </w:tc>
      </w:tr>
      <w:tr w:rsidR="00DA526A" w14:paraId="3A651FE1" w14:textId="77777777" w:rsidTr="00034290">
        <w:tc>
          <w:tcPr>
            <w:tcW w:w="2001" w:type="dxa"/>
          </w:tcPr>
          <w:p w14:paraId="579051AF" w14:textId="11BBA0D6"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Elaboration et transmission des dossiers d’appel à concurrence à l’organe de contrôle compétent pour validation</w:t>
            </w:r>
          </w:p>
        </w:tc>
        <w:tc>
          <w:tcPr>
            <w:tcW w:w="1776" w:type="dxa"/>
          </w:tcPr>
          <w:p w14:paraId="569A8C1A"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01FDA002"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79F0290A"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0D636D4F"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071800D9" w14:textId="77777777" w:rsidTr="00034290">
        <w:tc>
          <w:tcPr>
            <w:tcW w:w="2001" w:type="dxa"/>
          </w:tcPr>
          <w:p w14:paraId="5484CCB5" w14:textId="5ECFB3A6"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Lancement des procédures</w:t>
            </w:r>
          </w:p>
        </w:tc>
        <w:tc>
          <w:tcPr>
            <w:tcW w:w="1776" w:type="dxa"/>
          </w:tcPr>
          <w:p w14:paraId="05AE3105"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069B4A90"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0E881D34"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16D511C9"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51C26214" w14:textId="77777777" w:rsidTr="00034290">
        <w:tc>
          <w:tcPr>
            <w:tcW w:w="2001" w:type="dxa"/>
          </w:tcPr>
          <w:p w14:paraId="3EE53A7B" w14:textId="5EE3A976"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Réception, ouverture et évaluation des offres</w:t>
            </w:r>
          </w:p>
        </w:tc>
        <w:tc>
          <w:tcPr>
            <w:tcW w:w="1776" w:type="dxa"/>
          </w:tcPr>
          <w:p w14:paraId="7B015C9E"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7E4B14BA"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2167232D"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0CBD35B7"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6815D27C" w14:textId="77777777" w:rsidTr="00034290">
        <w:tc>
          <w:tcPr>
            <w:tcW w:w="2001" w:type="dxa"/>
          </w:tcPr>
          <w:p w14:paraId="293986BD" w14:textId="18D3103F"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Soumission des résultats de l’évaluation des offres/propositions à l’organe de contrôle compétent</w:t>
            </w:r>
          </w:p>
        </w:tc>
        <w:tc>
          <w:tcPr>
            <w:tcW w:w="1776" w:type="dxa"/>
          </w:tcPr>
          <w:p w14:paraId="1EF2C299"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62203B6D"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0994A842"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27078F6B"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74B95A03" w14:textId="77777777" w:rsidTr="00034290">
        <w:tc>
          <w:tcPr>
            <w:tcW w:w="2001" w:type="dxa"/>
          </w:tcPr>
          <w:p w14:paraId="79473EB5" w14:textId="150AC674" w:rsidR="00DA526A" w:rsidRP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Notification/publication des résultats</w:t>
            </w:r>
          </w:p>
        </w:tc>
        <w:tc>
          <w:tcPr>
            <w:tcW w:w="1776" w:type="dxa"/>
          </w:tcPr>
          <w:p w14:paraId="3D3DA6EE"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0139D800"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23201BD1"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21D7F406"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7228B57A" w14:textId="77777777" w:rsidTr="00034290">
        <w:tc>
          <w:tcPr>
            <w:tcW w:w="2001" w:type="dxa"/>
          </w:tcPr>
          <w:p w14:paraId="1BD77B4E" w14:textId="3E8F8CA0" w:rsidR="00DA526A" w:rsidRP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Gestion des litiges liés à la passation des marchés</w:t>
            </w:r>
          </w:p>
        </w:tc>
        <w:tc>
          <w:tcPr>
            <w:tcW w:w="1776" w:type="dxa"/>
          </w:tcPr>
          <w:p w14:paraId="34A230DC"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4D393360"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2674C058"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6803BAF8"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0B6360B5" w14:textId="77777777" w:rsidTr="00034290">
        <w:tc>
          <w:tcPr>
            <w:tcW w:w="2001" w:type="dxa"/>
          </w:tcPr>
          <w:p w14:paraId="3698AAE8" w14:textId="757A590E" w:rsidR="00DA526A" w:rsidRP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Signature des marchés</w:t>
            </w:r>
          </w:p>
        </w:tc>
        <w:tc>
          <w:tcPr>
            <w:tcW w:w="1776" w:type="dxa"/>
          </w:tcPr>
          <w:p w14:paraId="19E14958"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72C77E3F"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6A432973"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2D9A16A4"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6B99A87B" w14:textId="77777777" w:rsidTr="00034290">
        <w:tc>
          <w:tcPr>
            <w:tcW w:w="2001" w:type="dxa"/>
          </w:tcPr>
          <w:p w14:paraId="27EEE97A" w14:textId="7D465E48" w:rsidR="00DA526A" w:rsidRP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Soumission des marchés à l’organe de contrôle compétent pour examen juridique et technique</w:t>
            </w:r>
          </w:p>
        </w:tc>
        <w:tc>
          <w:tcPr>
            <w:tcW w:w="1776" w:type="dxa"/>
          </w:tcPr>
          <w:p w14:paraId="137FB91D"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25ED49D1"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1B35A292"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73AA6961" w14:textId="77777777" w:rsidR="00DA526A" w:rsidRDefault="00DA526A" w:rsidP="00034290">
            <w:pPr>
              <w:spacing w:after="200" w:line="276" w:lineRule="auto"/>
              <w:jc w:val="both"/>
              <w:rPr>
                <w:rFonts w:ascii="Arial Narrow" w:eastAsia="Calibri" w:hAnsi="Arial Narrow" w:cs="Times New Roman"/>
                <w:sz w:val="24"/>
                <w:szCs w:val="24"/>
              </w:rPr>
            </w:pPr>
          </w:p>
        </w:tc>
      </w:tr>
      <w:tr w:rsidR="00DA526A" w14:paraId="682E70FF" w14:textId="77777777" w:rsidTr="00034290">
        <w:tc>
          <w:tcPr>
            <w:tcW w:w="2001" w:type="dxa"/>
          </w:tcPr>
          <w:p w14:paraId="5F654943" w14:textId="00F4007C" w:rsidR="00DA526A" w:rsidRP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Notification des marchés aux titulaires</w:t>
            </w:r>
          </w:p>
        </w:tc>
        <w:tc>
          <w:tcPr>
            <w:tcW w:w="1776" w:type="dxa"/>
          </w:tcPr>
          <w:p w14:paraId="4BB87F82" w14:textId="77777777" w:rsidR="00DA526A" w:rsidRDefault="00DA526A" w:rsidP="00034290">
            <w:pPr>
              <w:spacing w:after="200" w:line="276" w:lineRule="auto"/>
              <w:jc w:val="both"/>
              <w:rPr>
                <w:rFonts w:ascii="Arial Narrow" w:eastAsia="Calibri" w:hAnsi="Arial Narrow" w:cs="Times New Roman"/>
                <w:sz w:val="24"/>
                <w:szCs w:val="24"/>
              </w:rPr>
            </w:pPr>
          </w:p>
        </w:tc>
        <w:tc>
          <w:tcPr>
            <w:tcW w:w="1857" w:type="dxa"/>
          </w:tcPr>
          <w:p w14:paraId="000074D9" w14:textId="77777777" w:rsidR="00DA526A" w:rsidRDefault="00DA526A" w:rsidP="00034290">
            <w:pPr>
              <w:spacing w:after="200" w:line="276" w:lineRule="auto"/>
              <w:jc w:val="both"/>
              <w:rPr>
                <w:rFonts w:ascii="Arial Narrow" w:eastAsia="Calibri" w:hAnsi="Arial Narrow" w:cs="Times New Roman"/>
                <w:sz w:val="24"/>
                <w:szCs w:val="24"/>
              </w:rPr>
            </w:pPr>
          </w:p>
        </w:tc>
        <w:tc>
          <w:tcPr>
            <w:tcW w:w="1616" w:type="dxa"/>
          </w:tcPr>
          <w:p w14:paraId="2C8F5B69" w14:textId="77777777" w:rsidR="00DA526A" w:rsidRDefault="00DA526A" w:rsidP="00034290">
            <w:pPr>
              <w:spacing w:after="200" w:line="276" w:lineRule="auto"/>
              <w:jc w:val="both"/>
              <w:rPr>
                <w:rFonts w:ascii="Arial Narrow" w:eastAsia="Calibri" w:hAnsi="Arial Narrow" w:cs="Times New Roman"/>
                <w:sz w:val="24"/>
                <w:szCs w:val="24"/>
              </w:rPr>
            </w:pPr>
          </w:p>
        </w:tc>
        <w:tc>
          <w:tcPr>
            <w:tcW w:w="1452" w:type="dxa"/>
          </w:tcPr>
          <w:p w14:paraId="12B295ED" w14:textId="77777777" w:rsidR="00DA526A" w:rsidRDefault="00DA526A" w:rsidP="00034290">
            <w:pPr>
              <w:spacing w:after="200" w:line="276" w:lineRule="auto"/>
              <w:jc w:val="both"/>
              <w:rPr>
                <w:rFonts w:ascii="Arial Narrow" w:eastAsia="Calibri" w:hAnsi="Arial Narrow" w:cs="Times New Roman"/>
                <w:sz w:val="24"/>
                <w:szCs w:val="24"/>
              </w:rPr>
            </w:pPr>
          </w:p>
        </w:tc>
      </w:tr>
      <w:bookmarkEnd w:id="0"/>
    </w:tbl>
    <w:p w14:paraId="7175059C" w14:textId="77777777" w:rsidR="00AB1AED" w:rsidRPr="00924FAC" w:rsidRDefault="00AB1AED" w:rsidP="00924FAC">
      <w:pPr>
        <w:spacing w:after="200" w:line="276" w:lineRule="auto"/>
        <w:jc w:val="both"/>
        <w:rPr>
          <w:rFonts w:ascii="Arial Narrow" w:eastAsia="Calibri" w:hAnsi="Arial Narrow" w:cs="Times New Roman"/>
          <w:sz w:val="24"/>
          <w:szCs w:val="24"/>
        </w:rPr>
      </w:pPr>
    </w:p>
    <w:p w14:paraId="294A8E7D" w14:textId="77777777" w:rsidR="00924FAC" w:rsidRPr="00924FAC" w:rsidRDefault="00924FAC" w:rsidP="00924FAC">
      <w:pPr>
        <w:spacing w:after="200" w:line="276" w:lineRule="auto"/>
        <w:ind w:left="720"/>
        <w:contextualSpacing/>
        <w:jc w:val="both"/>
        <w:rPr>
          <w:rFonts w:ascii="Arial Narrow" w:eastAsia="Calibri" w:hAnsi="Arial Narrow" w:cs="Times New Roman"/>
          <w:b/>
          <w:sz w:val="24"/>
          <w:szCs w:val="24"/>
          <w:u w:val="single"/>
        </w:rPr>
      </w:pPr>
    </w:p>
    <w:p w14:paraId="2C4918D1" w14:textId="77777777" w:rsidR="00924FAC" w:rsidRPr="00924FAC" w:rsidRDefault="00924FAC" w:rsidP="00924FAC">
      <w:pPr>
        <w:numPr>
          <w:ilvl w:val="0"/>
          <w:numId w:val="11"/>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POINT DES AUTRES ACTIVITES DE LA PERSONNE RESPONSABLE DES MARCHES PUBLICS </w:t>
      </w:r>
    </w:p>
    <w:p w14:paraId="0B49E7BD" w14:textId="77777777" w:rsidR="00924FAC" w:rsidRPr="00924FAC" w:rsidRDefault="00924FAC" w:rsidP="00924FAC">
      <w:pPr>
        <w:spacing w:after="0" w:line="240" w:lineRule="auto"/>
        <w:ind w:left="357"/>
        <w:jc w:val="both"/>
        <w:rPr>
          <w:rFonts w:ascii="Arial Narrow" w:eastAsia="Calibri" w:hAnsi="Arial Narrow" w:cs="Times New Roman"/>
          <w:sz w:val="12"/>
          <w:szCs w:val="12"/>
        </w:rPr>
      </w:pPr>
    </w:p>
    <w:p w14:paraId="2D4C0106" w14:textId="77777777" w:rsidR="00924FAC" w:rsidRPr="00924FAC" w:rsidRDefault="00924FAC" w:rsidP="00924FAC">
      <w:pPr>
        <w:numPr>
          <w:ilvl w:val="0"/>
          <w:numId w:val="13"/>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lastRenderedPageBreak/>
        <w:t>Gestion et suivi de l’exécution des marchés</w:t>
      </w:r>
    </w:p>
    <w:p w14:paraId="57D001F8"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toutes les informations sur la gestion des contrats : ordres de services de démarrer, avances, avenants, niveau d’exécution, litiges…]</w:t>
      </w:r>
    </w:p>
    <w:p w14:paraId="61E8692C" w14:textId="77777777" w:rsidR="00924FAC" w:rsidRPr="00BE52A1" w:rsidRDefault="00924FAC" w:rsidP="00924FAC">
      <w:pPr>
        <w:numPr>
          <w:ilvl w:val="0"/>
          <w:numId w:val="13"/>
        </w:numPr>
        <w:spacing w:after="200" w:line="276" w:lineRule="auto"/>
        <w:contextualSpacing/>
        <w:jc w:val="both"/>
        <w:rPr>
          <w:rFonts w:ascii="Arial Narrow" w:eastAsia="Calibri" w:hAnsi="Arial Narrow" w:cs="Times New Roman"/>
          <w:b/>
          <w:sz w:val="24"/>
          <w:szCs w:val="24"/>
        </w:rPr>
      </w:pPr>
      <w:r w:rsidRPr="00BE52A1">
        <w:rPr>
          <w:rFonts w:ascii="Arial Narrow" w:eastAsia="Calibri" w:hAnsi="Arial Narrow" w:cs="Times New Roman"/>
          <w:b/>
          <w:sz w:val="24"/>
          <w:szCs w:val="24"/>
        </w:rPr>
        <w:t>Réception des marchés</w:t>
      </w:r>
    </w:p>
    <w:p w14:paraId="2C17B446" w14:textId="77777777" w:rsidR="00924FAC" w:rsidRPr="00BE52A1" w:rsidRDefault="00924FAC" w:rsidP="00924FAC">
      <w:pPr>
        <w:spacing w:after="200" w:line="276" w:lineRule="auto"/>
        <w:jc w:val="both"/>
        <w:rPr>
          <w:rFonts w:ascii="Arial Narrow" w:eastAsia="Calibri" w:hAnsi="Arial Narrow" w:cs="Times New Roman"/>
          <w:i/>
          <w:sz w:val="24"/>
          <w:szCs w:val="24"/>
        </w:rPr>
      </w:pPr>
      <w:r w:rsidRPr="00BE52A1">
        <w:rPr>
          <w:rFonts w:ascii="Arial Narrow" w:eastAsia="Calibri" w:hAnsi="Arial Narrow" w:cs="Times New Roman"/>
          <w:sz w:val="24"/>
          <w:szCs w:val="24"/>
        </w:rPr>
        <w:t>[</w:t>
      </w:r>
      <w:r w:rsidRPr="00BE52A1">
        <w:rPr>
          <w:rFonts w:ascii="Arial Narrow" w:eastAsia="Calibri" w:hAnsi="Arial Narrow" w:cs="Times New Roman"/>
          <w:i/>
          <w:sz w:val="24"/>
          <w:szCs w:val="24"/>
        </w:rPr>
        <w:t>Indiquer ici toutes les informations relatives à la réception des fournitures, services ou travaux]</w:t>
      </w:r>
    </w:p>
    <w:p w14:paraId="3925C47E" w14:textId="77777777" w:rsidR="00607C91" w:rsidRPr="00BE52A1" w:rsidRDefault="00607C91" w:rsidP="00607C91">
      <w:pPr>
        <w:pStyle w:val="Paragraphedeliste"/>
        <w:numPr>
          <w:ilvl w:val="0"/>
          <w:numId w:val="13"/>
        </w:numPr>
        <w:spacing w:after="200" w:line="276" w:lineRule="auto"/>
        <w:rPr>
          <w:rFonts w:ascii="Arial Narrow" w:eastAsia="Calibri" w:hAnsi="Arial Narrow" w:cs="Times New Roman"/>
          <w:b/>
          <w:szCs w:val="24"/>
        </w:rPr>
      </w:pPr>
      <w:r w:rsidRPr="00BE52A1">
        <w:rPr>
          <w:rFonts w:ascii="Arial Narrow" w:eastAsia="Calibri" w:hAnsi="Arial Narrow" w:cs="Times New Roman"/>
          <w:b/>
          <w:szCs w:val="24"/>
        </w:rPr>
        <w:t xml:space="preserve">Situations de Contentieux </w:t>
      </w:r>
    </w:p>
    <w:p w14:paraId="246CB261" w14:textId="78603354" w:rsidR="00607C91" w:rsidRPr="00BE52A1" w:rsidRDefault="008E0F12" w:rsidP="00607C91">
      <w:pPr>
        <w:spacing w:after="200" w:line="276" w:lineRule="auto"/>
        <w:rPr>
          <w:rFonts w:ascii="Arial Narrow" w:eastAsia="Calibri" w:hAnsi="Arial Narrow" w:cs="Times New Roman"/>
          <w:b/>
          <w:szCs w:val="24"/>
        </w:rPr>
      </w:pPr>
      <w:r w:rsidRPr="00BE52A1">
        <w:rPr>
          <w:rFonts w:ascii="Arial Narrow" w:eastAsia="Calibri" w:hAnsi="Arial Narrow" w:cs="Times New Roman"/>
          <w:i/>
          <w:sz w:val="24"/>
          <w:szCs w:val="24"/>
        </w:rPr>
        <w:t xml:space="preserve">Indiquer ici toutes les informations relatives au contentieux </w:t>
      </w:r>
      <w:r w:rsidR="00223310" w:rsidRPr="00BE52A1">
        <w:rPr>
          <w:rFonts w:ascii="Arial Narrow" w:eastAsia="Calibri" w:hAnsi="Arial Narrow" w:cs="Times New Roman"/>
          <w:i/>
          <w:sz w:val="24"/>
          <w:szCs w:val="24"/>
        </w:rPr>
        <w:t>lié à l’exécution des marchés : nombre, objet</w:t>
      </w:r>
      <w:r w:rsidR="00441598" w:rsidRPr="00BE52A1">
        <w:rPr>
          <w:rFonts w:ascii="Arial Narrow" w:eastAsia="Calibri" w:hAnsi="Arial Narrow" w:cs="Times New Roman"/>
          <w:i/>
          <w:sz w:val="24"/>
          <w:szCs w:val="24"/>
        </w:rPr>
        <w:t>, suite</w:t>
      </w:r>
      <w:r w:rsidRPr="00BE52A1">
        <w:rPr>
          <w:rFonts w:ascii="Arial Narrow" w:eastAsia="Calibri" w:hAnsi="Arial Narrow" w:cs="Times New Roman"/>
          <w:i/>
          <w:sz w:val="24"/>
          <w:szCs w:val="24"/>
        </w:rPr>
        <w:t>]</w:t>
      </w:r>
    </w:p>
    <w:p w14:paraId="246B9B80" w14:textId="1910EB76" w:rsidR="00924FAC" w:rsidRPr="00BE52A1" w:rsidRDefault="00924FAC" w:rsidP="00607C91">
      <w:pPr>
        <w:pStyle w:val="Paragraphedeliste"/>
        <w:numPr>
          <w:ilvl w:val="0"/>
          <w:numId w:val="13"/>
        </w:numPr>
        <w:spacing w:after="200" w:line="276" w:lineRule="auto"/>
        <w:rPr>
          <w:rFonts w:ascii="Arial Narrow" w:eastAsia="Calibri" w:hAnsi="Arial Narrow" w:cs="Times New Roman"/>
          <w:b/>
          <w:szCs w:val="24"/>
        </w:rPr>
      </w:pPr>
      <w:r w:rsidRPr="00BE52A1">
        <w:rPr>
          <w:rFonts w:ascii="Arial Narrow" w:eastAsia="Calibri" w:hAnsi="Arial Narrow" w:cs="Times New Roman"/>
          <w:b/>
          <w:szCs w:val="24"/>
        </w:rPr>
        <w:t xml:space="preserve">Autres activités </w:t>
      </w:r>
    </w:p>
    <w:p w14:paraId="4F394E92" w14:textId="77777777" w:rsidR="00924FAC" w:rsidRPr="00BE52A1" w:rsidRDefault="00924FAC" w:rsidP="00924FAC">
      <w:pPr>
        <w:spacing w:after="200" w:line="276" w:lineRule="auto"/>
        <w:jc w:val="both"/>
        <w:rPr>
          <w:rFonts w:ascii="Arial Narrow" w:eastAsia="Calibri" w:hAnsi="Arial Narrow" w:cs="Times New Roman"/>
          <w:i/>
          <w:sz w:val="24"/>
          <w:szCs w:val="24"/>
        </w:rPr>
      </w:pPr>
      <w:r w:rsidRPr="00BE52A1">
        <w:rPr>
          <w:rFonts w:ascii="Arial Narrow" w:eastAsia="Calibri" w:hAnsi="Arial Narrow" w:cs="Times New Roman"/>
          <w:sz w:val="24"/>
          <w:szCs w:val="24"/>
        </w:rPr>
        <w:t>[</w:t>
      </w:r>
      <w:r w:rsidRPr="00BE52A1">
        <w:rPr>
          <w:rFonts w:ascii="Arial Narrow" w:eastAsia="Calibri" w:hAnsi="Arial Narrow" w:cs="Times New Roman"/>
          <w:i/>
          <w:sz w:val="24"/>
          <w:szCs w:val="24"/>
        </w:rPr>
        <w:t>Indiquer ici toutes autres activités menées par la PRMP au cours de la période sous revue]</w:t>
      </w:r>
    </w:p>
    <w:p w14:paraId="64882568" w14:textId="0BBA9296" w:rsidR="00924FAC" w:rsidRPr="00BE52A1"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r w:rsidRPr="00BE52A1">
        <w:rPr>
          <w:rFonts w:ascii="Arial Narrow" w:eastAsia="Calibri" w:hAnsi="Arial Narrow" w:cs="Times New Roman"/>
          <w:i/>
          <w:sz w:val="24"/>
          <w:szCs w:val="24"/>
        </w:rPr>
        <w:t>Les ateliers et/ou formations auxquels la PRMP a pris part</w:t>
      </w:r>
    </w:p>
    <w:p w14:paraId="0F964562" w14:textId="77777777" w:rsidR="00E62F51" w:rsidRPr="00924FAC" w:rsidRDefault="00E62F51" w:rsidP="00E62F51">
      <w:pPr>
        <w:spacing w:after="200" w:line="276" w:lineRule="auto"/>
        <w:ind w:left="720"/>
        <w:contextualSpacing/>
        <w:jc w:val="both"/>
        <w:rPr>
          <w:rFonts w:ascii="Arial Narrow" w:eastAsia="Calibri" w:hAnsi="Arial Narrow" w:cs="Times New Roman"/>
          <w:i/>
          <w:sz w:val="24"/>
          <w:szCs w:val="24"/>
        </w:rPr>
      </w:pPr>
    </w:p>
    <w:p w14:paraId="7B9A6EF1" w14:textId="5C0A6352" w:rsidR="00E054EC" w:rsidRPr="00DA526A" w:rsidRDefault="00E054EC" w:rsidP="00DA526A">
      <w:pPr>
        <w:pStyle w:val="Paragraphedeliste"/>
        <w:numPr>
          <w:ilvl w:val="0"/>
          <w:numId w:val="13"/>
        </w:numPr>
        <w:rPr>
          <w:rFonts w:ascii="Arial Narrow" w:eastAsia="Calibri" w:hAnsi="Arial Narrow" w:cs="Times New Roman"/>
          <w:b/>
          <w:szCs w:val="24"/>
        </w:rPr>
      </w:pPr>
      <w:r w:rsidRPr="00DA526A">
        <w:rPr>
          <w:rFonts w:ascii="Arial Narrow" w:eastAsia="Calibri" w:hAnsi="Arial Narrow" w:cs="Times New Roman"/>
          <w:b/>
          <w:szCs w:val="24"/>
        </w:rPr>
        <w:t>Résumé statistique de réalisation (prévus/réalisés)</w:t>
      </w:r>
    </w:p>
    <w:tbl>
      <w:tblPr>
        <w:tblStyle w:val="Grilledutableau"/>
        <w:tblW w:w="0" w:type="auto"/>
        <w:tblInd w:w="360" w:type="dxa"/>
        <w:tblLook w:val="04A0" w:firstRow="1" w:lastRow="0" w:firstColumn="1" w:lastColumn="0" w:noHBand="0" w:noVBand="1"/>
      </w:tblPr>
      <w:tblGrid>
        <w:gridCol w:w="2001"/>
        <w:gridCol w:w="1776"/>
        <w:gridCol w:w="1857"/>
        <w:gridCol w:w="1616"/>
        <w:gridCol w:w="1452"/>
      </w:tblGrid>
      <w:tr w:rsidR="00B00D79" w14:paraId="3036B847" w14:textId="7DBD475F" w:rsidTr="00B00D79">
        <w:tc>
          <w:tcPr>
            <w:tcW w:w="2001" w:type="dxa"/>
          </w:tcPr>
          <w:p w14:paraId="0698C0B8" w14:textId="20C84A6B"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Activité</w:t>
            </w:r>
          </w:p>
        </w:tc>
        <w:tc>
          <w:tcPr>
            <w:tcW w:w="1776" w:type="dxa"/>
          </w:tcPr>
          <w:p w14:paraId="2D261096" w14:textId="0A27F9CE"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Prévus</w:t>
            </w:r>
          </w:p>
        </w:tc>
        <w:tc>
          <w:tcPr>
            <w:tcW w:w="1857" w:type="dxa"/>
          </w:tcPr>
          <w:p w14:paraId="285717BF" w14:textId="551A13E5"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Réalisés</w:t>
            </w:r>
          </w:p>
        </w:tc>
        <w:tc>
          <w:tcPr>
            <w:tcW w:w="1616" w:type="dxa"/>
          </w:tcPr>
          <w:p w14:paraId="1FA0AD79" w14:textId="26B4988A"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Ecarts </w:t>
            </w:r>
          </w:p>
        </w:tc>
        <w:tc>
          <w:tcPr>
            <w:tcW w:w="1452" w:type="dxa"/>
          </w:tcPr>
          <w:p w14:paraId="6167F43B" w14:textId="4C4FC1FB" w:rsidR="00B00D79" w:rsidRDefault="00897A47"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Taux </w:t>
            </w:r>
            <w:r w:rsidR="00B00D79">
              <w:rPr>
                <w:rFonts w:ascii="Arial Narrow" w:eastAsia="Calibri" w:hAnsi="Arial Narrow" w:cs="Times New Roman"/>
                <w:sz w:val="24"/>
                <w:szCs w:val="24"/>
              </w:rPr>
              <w:t>de réalisation</w:t>
            </w:r>
          </w:p>
        </w:tc>
      </w:tr>
      <w:tr w:rsidR="00B00D79" w14:paraId="78611B7C" w14:textId="020B1F62" w:rsidTr="00B00D79">
        <w:tc>
          <w:tcPr>
            <w:tcW w:w="2001" w:type="dxa"/>
          </w:tcPr>
          <w:p w14:paraId="3E4856FB" w14:textId="325215AC"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Gestion et suivi de l’exécution des marchés</w:t>
            </w:r>
          </w:p>
        </w:tc>
        <w:tc>
          <w:tcPr>
            <w:tcW w:w="1776" w:type="dxa"/>
          </w:tcPr>
          <w:p w14:paraId="783DB731" w14:textId="77777777" w:rsidR="00B00D79" w:rsidRDefault="00B00D79" w:rsidP="00924FAC">
            <w:pPr>
              <w:spacing w:after="200" w:line="276" w:lineRule="auto"/>
              <w:jc w:val="both"/>
              <w:rPr>
                <w:rFonts w:ascii="Arial Narrow" w:eastAsia="Calibri" w:hAnsi="Arial Narrow" w:cs="Times New Roman"/>
                <w:sz w:val="24"/>
                <w:szCs w:val="24"/>
              </w:rPr>
            </w:pPr>
          </w:p>
        </w:tc>
        <w:tc>
          <w:tcPr>
            <w:tcW w:w="1857" w:type="dxa"/>
          </w:tcPr>
          <w:p w14:paraId="72A9D519" w14:textId="77777777" w:rsidR="00B00D79" w:rsidRDefault="00B00D79" w:rsidP="00924FAC">
            <w:pPr>
              <w:spacing w:after="200" w:line="276" w:lineRule="auto"/>
              <w:jc w:val="both"/>
              <w:rPr>
                <w:rFonts w:ascii="Arial Narrow" w:eastAsia="Calibri" w:hAnsi="Arial Narrow" w:cs="Times New Roman"/>
                <w:sz w:val="24"/>
                <w:szCs w:val="24"/>
              </w:rPr>
            </w:pPr>
          </w:p>
        </w:tc>
        <w:tc>
          <w:tcPr>
            <w:tcW w:w="1616" w:type="dxa"/>
          </w:tcPr>
          <w:p w14:paraId="0452903C" w14:textId="77777777" w:rsidR="00B00D79" w:rsidRDefault="00B00D79" w:rsidP="00924FAC">
            <w:pPr>
              <w:spacing w:after="200" w:line="276" w:lineRule="auto"/>
              <w:jc w:val="both"/>
              <w:rPr>
                <w:rFonts w:ascii="Arial Narrow" w:eastAsia="Calibri" w:hAnsi="Arial Narrow" w:cs="Times New Roman"/>
                <w:sz w:val="24"/>
                <w:szCs w:val="24"/>
              </w:rPr>
            </w:pPr>
          </w:p>
        </w:tc>
        <w:tc>
          <w:tcPr>
            <w:tcW w:w="1452" w:type="dxa"/>
          </w:tcPr>
          <w:p w14:paraId="7FBF9D28" w14:textId="77777777" w:rsidR="00B00D79" w:rsidRDefault="00B00D79" w:rsidP="00924FAC">
            <w:pPr>
              <w:spacing w:after="200" w:line="276" w:lineRule="auto"/>
              <w:jc w:val="both"/>
              <w:rPr>
                <w:rFonts w:ascii="Arial Narrow" w:eastAsia="Calibri" w:hAnsi="Arial Narrow" w:cs="Times New Roman"/>
                <w:sz w:val="24"/>
                <w:szCs w:val="24"/>
              </w:rPr>
            </w:pPr>
          </w:p>
        </w:tc>
      </w:tr>
      <w:tr w:rsidR="00B00D79" w14:paraId="4A99EBC6" w14:textId="5C204A3B" w:rsidTr="00B00D79">
        <w:tc>
          <w:tcPr>
            <w:tcW w:w="2001" w:type="dxa"/>
          </w:tcPr>
          <w:p w14:paraId="40686A8B" w14:textId="28BCFA4A"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Réception des marchés</w:t>
            </w:r>
          </w:p>
        </w:tc>
        <w:tc>
          <w:tcPr>
            <w:tcW w:w="1776" w:type="dxa"/>
          </w:tcPr>
          <w:p w14:paraId="00CC3223" w14:textId="77777777" w:rsidR="00B00D79" w:rsidRDefault="00B00D79" w:rsidP="00924FAC">
            <w:pPr>
              <w:spacing w:after="200" w:line="276" w:lineRule="auto"/>
              <w:jc w:val="both"/>
              <w:rPr>
                <w:rFonts w:ascii="Arial Narrow" w:eastAsia="Calibri" w:hAnsi="Arial Narrow" w:cs="Times New Roman"/>
                <w:sz w:val="24"/>
                <w:szCs w:val="24"/>
              </w:rPr>
            </w:pPr>
          </w:p>
        </w:tc>
        <w:tc>
          <w:tcPr>
            <w:tcW w:w="1857" w:type="dxa"/>
          </w:tcPr>
          <w:p w14:paraId="34AC21D0" w14:textId="77777777" w:rsidR="00B00D79" w:rsidRDefault="00B00D79" w:rsidP="00924FAC">
            <w:pPr>
              <w:spacing w:after="200" w:line="276" w:lineRule="auto"/>
              <w:jc w:val="both"/>
              <w:rPr>
                <w:rFonts w:ascii="Arial Narrow" w:eastAsia="Calibri" w:hAnsi="Arial Narrow" w:cs="Times New Roman"/>
                <w:sz w:val="24"/>
                <w:szCs w:val="24"/>
              </w:rPr>
            </w:pPr>
          </w:p>
        </w:tc>
        <w:tc>
          <w:tcPr>
            <w:tcW w:w="1616" w:type="dxa"/>
          </w:tcPr>
          <w:p w14:paraId="7D91E367" w14:textId="77777777" w:rsidR="00B00D79" w:rsidRDefault="00B00D79" w:rsidP="00924FAC">
            <w:pPr>
              <w:spacing w:after="200" w:line="276" w:lineRule="auto"/>
              <w:jc w:val="both"/>
              <w:rPr>
                <w:rFonts w:ascii="Arial Narrow" w:eastAsia="Calibri" w:hAnsi="Arial Narrow" w:cs="Times New Roman"/>
                <w:sz w:val="24"/>
                <w:szCs w:val="24"/>
              </w:rPr>
            </w:pPr>
          </w:p>
        </w:tc>
        <w:tc>
          <w:tcPr>
            <w:tcW w:w="1452" w:type="dxa"/>
          </w:tcPr>
          <w:p w14:paraId="5DCCB06B" w14:textId="77777777" w:rsidR="00B00D79" w:rsidRDefault="00B00D79" w:rsidP="00924FAC">
            <w:pPr>
              <w:spacing w:after="200" w:line="276" w:lineRule="auto"/>
              <w:jc w:val="both"/>
              <w:rPr>
                <w:rFonts w:ascii="Arial Narrow" w:eastAsia="Calibri" w:hAnsi="Arial Narrow" w:cs="Times New Roman"/>
                <w:sz w:val="24"/>
                <w:szCs w:val="24"/>
              </w:rPr>
            </w:pPr>
          </w:p>
        </w:tc>
      </w:tr>
      <w:tr w:rsidR="00B00D79" w14:paraId="58C88687" w14:textId="2BE2AAD8" w:rsidTr="00B00D79">
        <w:tc>
          <w:tcPr>
            <w:tcW w:w="2001" w:type="dxa"/>
          </w:tcPr>
          <w:p w14:paraId="0DF6EDA7" w14:textId="6BF56538"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Situations de contentieux</w:t>
            </w:r>
          </w:p>
        </w:tc>
        <w:tc>
          <w:tcPr>
            <w:tcW w:w="1776" w:type="dxa"/>
          </w:tcPr>
          <w:p w14:paraId="5507CBE0" w14:textId="77777777" w:rsidR="00B00D79" w:rsidRDefault="00B00D79" w:rsidP="00924FAC">
            <w:pPr>
              <w:spacing w:after="200" w:line="276" w:lineRule="auto"/>
              <w:jc w:val="both"/>
              <w:rPr>
                <w:rFonts w:ascii="Arial Narrow" w:eastAsia="Calibri" w:hAnsi="Arial Narrow" w:cs="Times New Roman"/>
                <w:sz w:val="24"/>
                <w:szCs w:val="24"/>
              </w:rPr>
            </w:pPr>
          </w:p>
        </w:tc>
        <w:tc>
          <w:tcPr>
            <w:tcW w:w="1857" w:type="dxa"/>
          </w:tcPr>
          <w:p w14:paraId="272530A9" w14:textId="77777777" w:rsidR="00B00D79" w:rsidRDefault="00B00D79" w:rsidP="00924FAC">
            <w:pPr>
              <w:spacing w:after="200" w:line="276" w:lineRule="auto"/>
              <w:jc w:val="both"/>
              <w:rPr>
                <w:rFonts w:ascii="Arial Narrow" w:eastAsia="Calibri" w:hAnsi="Arial Narrow" w:cs="Times New Roman"/>
                <w:sz w:val="24"/>
                <w:szCs w:val="24"/>
              </w:rPr>
            </w:pPr>
          </w:p>
        </w:tc>
        <w:tc>
          <w:tcPr>
            <w:tcW w:w="1616" w:type="dxa"/>
          </w:tcPr>
          <w:p w14:paraId="16F7174D" w14:textId="77777777" w:rsidR="00B00D79" w:rsidRDefault="00B00D79" w:rsidP="00924FAC">
            <w:pPr>
              <w:spacing w:after="200" w:line="276" w:lineRule="auto"/>
              <w:jc w:val="both"/>
              <w:rPr>
                <w:rFonts w:ascii="Arial Narrow" w:eastAsia="Calibri" w:hAnsi="Arial Narrow" w:cs="Times New Roman"/>
                <w:sz w:val="24"/>
                <w:szCs w:val="24"/>
              </w:rPr>
            </w:pPr>
          </w:p>
        </w:tc>
        <w:tc>
          <w:tcPr>
            <w:tcW w:w="1452" w:type="dxa"/>
          </w:tcPr>
          <w:p w14:paraId="31C0F763" w14:textId="77777777" w:rsidR="00B00D79" w:rsidRDefault="00B00D79" w:rsidP="00924FAC">
            <w:pPr>
              <w:spacing w:after="200" w:line="276" w:lineRule="auto"/>
              <w:jc w:val="both"/>
              <w:rPr>
                <w:rFonts w:ascii="Arial Narrow" w:eastAsia="Calibri" w:hAnsi="Arial Narrow" w:cs="Times New Roman"/>
                <w:sz w:val="24"/>
                <w:szCs w:val="24"/>
              </w:rPr>
            </w:pPr>
          </w:p>
        </w:tc>
      </w:tr>
      <w:tr w:rsidR="00B00D79" w14:paraId="15D28912" w14:textId="14FC9F3D" w:rsidTr="00B00D79">
        <w:tc>
          <w:tcPr>
            <w:tcW w:w="2001" w:type="dxa"/>
          </w:tcPr>
          <w:p w14:paraId="3AF4A18D" w14:textId="12E2CA36" w:rsidR="00B00D79" w:rsidRDefault="00B00D79" w:rsidP="00924FAC">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Autres activités (formation, </w:t>
            </w:r>
            <w:proofErr w:type="spellStart"/>
            <w:r>
              <w:rPr>
                <w:rFonts w:ascii="Arial Narrow" w:eastAsia="Calibri" w:hAnsi="Arial Narrow" w:cs="Times New Roman"/>
                <w:sz w:val="24"/>
                <w:szCs w:val="24"/>
              </w:rPr>
              <w:t>etc</w:t>
            </w:r>
            <w:proofErr w:type="spellEnd"/>
            <w:r>
              <w:rPr>
                <w:rFonts w:ascii="Arial Narrow" w:eastAsia="Calibri" w:hAnsi="Arial Narrow" w:cs="Times New Roman"/>
                <w:sz w:val="24"/>
                <w:szCs w:val="24"/>
              </w:rPr>
              <w:t>)</w:t>
            </w:r>
          </w:p>
        </w:tc>
        <w:tc>
          <w:tcPr>
            <w:tcW w:w="1776" w:type="dxa"/>
          </w:tcPr>
          <w:p w14:paraId="55E663C1" w14:textId="77777777" w:rsidR="00B00D79" w:rsidRDefault="00B00D79" w:rsidP="00924FAC">
            <w:pPr>
              <w:spacing w:after="200" w:line="276" w:lineRule="auto"/>
              <w:jc w:val="both"/>
              <w:rPr>
                <w:rFonts w:ascii="Arial Narrow" w:eastAsia="Calibri" w:hAnsi="Arial Narrow" w:cs="Times New Roman"/>
                <w:sz w:val="24"/>
                <w:szCs w:val="24"/>
              </w:rPr>
            </w:pPr>
          </w:p>
        </w:tc>
        <w:tc>
          <w:tcPr>
            <w:tcW w:w="1857" w:type="dxa"/>
          </w:tcPr>
          <w:p w14:paraId="028DD289" w14:textId="77777777" w:rsidR="00B00D79" w:rsidRDefault="00B00D79" w:rsidP="00924FAC">
            <w:pPr>
              <w:spacing w:after="200" w:line="276" w:lineRule="auto"/>
              <w:jc w:val="both"/>
              <w:rPr>
                <w:rFonts w:ascii="Arial Narrow" w:eastAsia="Calibri" w:hAnsi="Arial Narrow" w:cs="Times New Roman"/>
                <w:sz w:val="24"/>
                <w:szCs w:val="24"/>
              </w:rPr>
            </w:pPr>
          </w:p>
        </w:tc>
        <w:tc>
          <w:tcPr>
            <w:tcW w:w="1616" w:type="dxa"/>
          </w:tcPr>
          <w:p w14:paraId="085F9860" w14:textId="77777777" w:rsidR="00B00D79" w:rsidRDefault="00B00D79" w:rsidP="00924FAC">
            <w:pPr>
              <w:spacing w:after="200" w:line="276" w:lineRule="auto"/>
              <w:jc w:val="both"/>
              <w:rPr>
                <w:rFonts w:ascii="Arial Narrow" w:eastAsia="Calibri" w:hAnsi="Arial Narrow" w:cs="Times New Roman"/>
                <w:sz w:val="24"/>
                <w:szCs w:val="24"/>
              </w:rPr>
            </w:pPr>
          </w:p>
        </w:tc>
        <w:tc>
          <w:tcPr>
            <w:tcW w:w="1452" w:type="dxa"/>
          </w:tcPr>
          <w:p w14:paraId="3A75A2CE" w14:textId="77777777" w:rsidR="00B00D79" w:rsidRDefault="00B00D79" w:rsidP="00924FAC">
            <w:pPr>
              <w:spacing w:after="200" w:line="276" w:lineRule="auto"/>
              <w:jc w:val="both"/>
              <w:rPr>
                <w:rFonts w:ascii="Arial Narrow" w:eastAsia="Calibri" w:hAnsi="Arial Narrow" w:cs="Times New Roman"/>
                <w:sz w:val="24"/>
                <w:szCs w:val="24"/>
              </w:rPr>
            </w:pPr>
          </w:p>
        </w:tc>
      </w:tr>
    </w:tbl>
    <w:p w14:paraId="560FF5F9" w14:textId="77777777" w:rsidR="00924FAC" w:rsidRPr="00924FAC" w:rsidRDefault="00924FAC" w:rsidP="00924FAC">
      <w:pPr>
        <w:spacing w:after="200" w:line="276" w:lineRule="auto"/>
        <w:ind w:left="360"/>
        <w:jc w:val="both"/>
        <w:rPr>
          <w:rFonts w:ascii="Arial Narrow" w:eastAsia="Calibri" w:hAnsi="Arial Narrow" w:cs="Times New Roman"/>
          <w:sz w:val="24"/>
          <w:szCs w:val="24"/>
        </w:rPr>
      </w:pPr>
    </w:p>
    <w:p w14:paraId="3D5C4094" w14:textId="77777777" w:rsidR="00924FAC" w:rsidRPr="00924FAC" w:rsidRDefault="00924FAC" w:rsidP="00924FAC">
      <w:pPr>
        <w:numPr>
          <w:ilvl w:val="0"/>
          <w:numId w:val="11"/>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POINT SUR LES ACTIVITES DE LA CELLULE DE GESTION DES MARCHES PUBLICS</w:t>
      </w:r>
    </w:p>
    <w:p w14:paraId="17262F8E" w14:textId="4DF62697" w:rsidR="00924FAC" w:rsidRPr="006A1FD7" w:rsidRDefault="00924FAC" w:rsidP="006A1FD7">
      <w:pPr>
        <w:pStyle w:val="Paragraphedeliste"/>
        <w:numPr>
          <w:ilvl w:val="0"/>
          <w:numId w:val="35"/>
        </w:numPr>
        <w:spacing w:after="200" w:line="276" w:lineRule="auto"/>
        <w:rPr>
          <w:rFonts w:ascii="Arial Narrow" w:eastAsia="Calibri" w:hAnsi="Arial Narrow" w:cs="Times New Roman"/>
          <w:b/>
          <w:szCs w:val="24"/>
        </w:rPr>
      </w:pPr>
      <w:r w:rsidRPr="006A1FD7">
        <w:rPr>
          <w:rFonts w:ascii="Arial Narrow" w:eastAsia="Calibri" w:hAnsi="Arial Narrow" w:cs="Times New Roman"/>
          <w:b/>
          <w:szCs w:val="24"/>
        </w:rPr>
        <w:t xml:space="preserve">Activités de passation </w:t>
      </w:r>
    </w:p>
    <w:p w14:paraId="2EFB207F" w14:textId="77777777" w:rsidR="00924FAC" w:rsidRPr="00924FAC" w:rsidRDefault="00924FAC" w:rsidP="00924FAC">
      <w:pPr>
        <w:spacing w:after="200" w:line="276" w:lineRule="auto"/>
        <w:rPr>
          <w:rFonts w:ascii="Arial Narrow" w:eastAsia="Calibri" w:hAnsi="Arial Narrow" w:cs="Times New Roman"/>
          <w:bCs/>
          <w:szCs w:val="24"/>
        </w:rPr>
      </w:pPr>
      <w:r w:rsidRPr="00924FAC">
        <w:rPr>
          <w:rFonts w:ascii="Arial Narrow" w:eastAsia="Calibri" w:hAnsi="Arial Narrow" w:cs="Times New Roman"/>
          <w:bCs/>
          <w:szCs w:val="24"/>
        </w:rPr>
        <w:t xml:space="preserve">[Indiquer ici toutes les activités menées par la </w:t>
      </w:r>
      <w:proofErr w:type="spellStart"/>
      <w:r w:rsidRPr="00924FAC">
        <w:rPr>
          <w:rFonts w:ascii="Arial Narrow" w:eastAsia="Calibri" w:hAnsi="Arial Narrow" w:cs="Times New Roman"/>
          <w:bCs/>
          <w:szCs w:val="24"/>
        </w:rPr>
        <w:t>CGMaP</w:t>
      </w:r>
      <w:proofErr w:type="spellEnd"/>
      <w:r w:rsidRPr="00924FAC">
        <w:rPr>
          <w:rFonts w:ascii="Arial Narrow" w:eastAsia="Calibri" w:hAnsi="Arial Narrow" w:cs="Times New Roman"/>
          <w:bCs/>
          <w:szCs w:val="24"/>
        </w:rPr>
        <w:t xml:space="preserve"> en matière de passation des marchés au cours de l’année]</w:t>
      </w:r>
    </w:p>
    <w:p w14:paraId="731A6DAB" w14:textId="38F12BD1" w:rsidR="00924FAC" w:rsidRPr="006A1FD7" w:rsidRDefault="00924FAC" w:rsidP="006A1FD7">
      <w:pPr>
        <w:pStyle w:val="Paragraphedeliste"/>
        <w:numPr>
          <w:ilvl w:val="0"/>
          <w:numId w:val="35"/>
        </w:numPr>
        <w:spacing w:after="200" w:line="276" w:lineRule="auto"/>
        <w:rPr>
          <w:rFonts w:ascii="Arial Narrow" w:eastAsia="Calibri" w:hAnsi="Arial Narrow" w:cs="Times New Roman"/>
          <w:b/>
          <w:szCs w:val="24"/>
        </w:rPr>
      </w:pPr>
      <w:r w:rsidRPr="006A1FD7">
        <w:rPr>
          <w:rFonts w:ascii="Arial Narrow" w:eastAsia="Calibri" w:hAnsi="Arial Narrow" w:cs="Times New Roman"/>
          <w:b/>
          <w:szCs w:val="24"/>
        </w:rPr>
        <w:t>Activités de suivi de l’exécution</w:t>
      </w:r>
    </w:p>
    <w:p w14:paraId="57EE288A" w14:textId="77777777" w:rsidR="00924FAC" w:rsidRPr="00924FAC" w:rsidRDefault="00924FAC" w:rsidP="00924FAC">
      <w:pPr>
        <w:spacing w:after="200" w:line="276" w:lineRule="auto"/>
        <w:rPr>
          <w:rFonts w:ascii="Arial Narrow" w:eastAsia="Calibri" w:hAnsi="Arial Narrow" w:cs="Times New Roman"/>
          <w:bCs/>
          <w:szCs w:val="24"/>
        </w:rPr>
      </w:pPr>
      <w:r w:rsidRPr="00924FAC">
        <w:rPr>
          <w:rFonts w:ascii="Arial Narrow" w:eastAsia="Calibri" w:hAnsi="Arial Narrow" w:cs="Times New Roman"/>
          <w:bCs/>
          <w:szCs w:val="24"/>
        </w:rPr>
        <w:t xml:space="preserve">[Indiquer ici toutes les activités menées par la </w:t>
      </w:r>
      <w:proofErr w:type="spellStart"/>
      <w:r w:rsidRPr="00924FAC">
        <w:rPr>
          <w:rFonts w:ascii="Arial Narrow" w:eastAsia="Calibri" w:hAnsi="Arial Narrow" w:cs="Times New Roman"/>
          <w:bCs/>
          <w:szCs w:val="24"/>
        </w:rPr>
        <w:t>CGMaP</w:t>
      </w:r>
      <w:proofErr w:type="spellEnd"/>
      <w:r w:rsidRPr="00924FAC">
        <w:rPr>
          <w:rFonts w:ascii="Arial Narrow" w:eastAsia="Calibri" w:hAnsi="Arial Narrow" w:cs="Times New Roman"/>
          <w:bCs/>
          <w:szCs w:val="24"/>
        </w:rPr>
        <w:t xml:space="preserve"> en matière de suivi de l’exécution des marchés au cours de l’année]</w:t>
      </w:r>
    </w:p>
    <w:p w14:paraId="669613DE" w14:textId="77777777" w:rsidR="00924FAC" w:rsidRPr="006A1FD7" w:rsidRDefault="00924FAC" w:rsidP="006A1FD7">
      <w:pPr>
        <w:pStyle w:val="Paragraphedeliste"/>
        <w:numPr>
          <w:ilvl w:val="0"/>
          <w:numId w:val="35"/>
        </w:numPr>
        <w:spacing w:after="200" w:line="276" w:lineRule="auto"/>
        <w:rPr>
          <w:rFonts w:ascii="Arial Narrow" w:eastAsia="Calibri" w:hAnsi="Arial Narrow" w:cs="Times New Roman"/>
          <w:b/>
          <w:szCs w:val="24"/>
        </w:rPr>
      </w:pPr>
      <w:r w:rsidRPr="006A1FD7">
        <w:rPr>
          <w:rFonts w:ascii="Arial Narrow" w:eastAsia="Calibri" w:hAnsi="Arial Narrow" w:cs="Times New Roman"/>
          <w:b/>
          <w:szCs w:val="24"/>
        </w:rPr>
        <w:t xml:space="preserve">Difficultés rencontrées par la </w:t>
      </w:r>
      <w:proofErr w:type="spellStart"/>
      <w:r w:rsidRPr="006A1FD7">
        <w:rPr>
          <w:rFonts w:ascii="Arial Narrow" w:eastAsia="Calibri" w:hAnsi="Arial Narrow" w:cs="Times New Roman"/>
          <w:b/>
          <w:szCs w:val="24"/>
        </w:rPr>
        <w:t>CGMaP</w:t>
      </w:r>
      <w:proofErr w:type="spellEnd"/>
    </w:p>
    <w:p w14:paraId="26850E68" w14:textId="77777777" w:rsidR="00924FAC" w:rsidRDefault="00924FAC" w:rsidP="00924FAC">
      <w:pPr>
        <w:spacing w:after="200" w:line="276" w:lineRule="auto"/>
        <w:rPr>
          <w:rFonts w:ascii="Arial Narrow" w:eastAsia="Calibri" w:hAnsi="Arial Narrow" w:cs="Times New Roman"/>
          <w:bCs/>
          <w:szCs w:val="24"/>
        </w:rPr>
      </w:pPr>
      <w:r w:rsidRPr="00924FAC">
        <w:rPr>
          <w:rFonts w:ascii="Arial Narrow" w:eastAsia="Calibri" w:hAnsi="Arial Narrow" w:cs="Times New Roman"/>
          <w:bCs/>
          <w:szCs w:val="24"/>
        </w:rPr>
        <w:t xml:space="preserve">[Indiquer ici toutes les difficultés rencontrées par la </w:t>
      </w:r>
      <w:proofErr w:type="spellStart"/>
      <w:r w:rsidRPr="00924FAC">
        <w:rPr>
          <w:rFonts w:ascii="Arial Narrow" w:eastAsia="Calibri" w:hAnsi="Arial Narrow" w:cs="Times New Roman"/>
          <w:bCs/>
          <w:szCs w:val="24"/>
        </w:rPr>
        <w:t>CGMaP</w:t>
      </w:r>
      <w:proofErr w:type="spellEnd"/>
      <w:r w:rsidRPr="00924FAC">
        <w:rPr>
          <w:rFonts w:ascii="Arial Narrow" w:eastAsia="Calibri" w:hAnsi="Arial Narrow" w:cs="Times New Roman"/>
          <w:bCs/>
          <w:szCs w:val="24"/>
        </w:rPr>
        <w:t xml:space="preserve"> dans l’exercice de ses activités au cours de l’année]</w:t>
      </w:r>
    </w:p>
    <w:p w14:paraId="3077C208" w14:textId="47FB780F" w:rsidR="00E054EC" w:rsidRDefault="00E054EC" w:rsidP="006A1FD7">
      <w:pPr>
        <w:pStyle w:val="Paragraphedeliste"/>
        <w:numPr>
          <w:ilvl w:val="0"/>
          <w:numId w:val="35"/>
        </w:numPr>
        <w:spacing w:after="200" w:line="276" w:lineRule="auto"/>
        <w:rPr>
          <w:rFonts w:ascii="Arial Narrow" w:eastAsia="Calibri" w:hAnsi="Arial Narrow" w:cs="Times New Roman"/>
          <w:b/>
          <w:szCs w:val="24"/>
        </w:rPr>
      </w:pPr>
      <w:r w:rsidRPr="006A1FD7">
        <w:rPr>
          <w:rFonts w:ascii="Arial Narrow" w:eastAsia="Calibri" w:hAnsi="Arial Narrow" w:cs="Times New Roman"/>
          <w:b/>
          <w:szCs w:val="24"/>
        </w:rPr>
        <w:t>Résumé statistique de réalisation (prévus/réalisés)</w:t>
      </w:r>
    </w:p>
    <w:tbl>
      <w:tblPr>
        <w:tblStyle w:val="Grilledutableau"/>
        <w:tblW w:w="0" w:type="auto"/>
        <w:tblInd w:w="360" w:type="dxa"/>
        <w:tblLook w:val="04A0" w:firstRow="1" w:lastRow="0" w:firstColumn="1" w:lastColumn="0" w:noHBand="0" w:noVBand="1"/>
      </w:tblPr>
      <w:tblGrid>
        <w:gridCol w:w="1747"/>
        <w:gridCol w:w="1898"/>
        <w:gridCol w:w="1773"/>
        <w:gridCol w:w="1189"/>
        <w:gridCol w:w="2095"/>
      </w:tblGrid>
      <w:tr w:rsidR="00C7047D" w14:paraId="6BD5B699" w14:textId="77777777" w:rsidTr="00DA526A">
        <w:tc>
          <w:tcPr>
            <w:tcW w:w="2187" w:type="dxa"/>
          </w:tcPr>
          <w:p w14:paraId="003287ED" w14:textId="77777777"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lastRenderedPageBreak/>
              <w:t>Activité</w:t>
            </w:r>
          </w:p>
        </w:tc>
        <w:tc>
          <w:tcPr>
            <w:tcW w:w="1713" w:type="dxa"/>
          </w:tcPr>
          <w:p w14:paraId="2D9540ED" w14:textId="1CCE7BEF"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Prévus</w:t>
            </w:r>
            <w:r w:rsidR="00C7047D">
              <w:rPr>
                <w:rFonts w:ascii="Arial Narrow" w:eastAsia="Calibri" w:hAnsi="Arial Narrow" w:cs="Times New Roman"/>
                <w:sz w:val="24"/>
                <w:szCs w:val="24"/>
              </w:rPr>
              <w:t>/Survenu</w:t>
            </w:r>
            <w:r w:rsidR="00B826E8">
              <w:rPr>
                <w:rFonts w:ascii="Arial Narrow" w:eastAsia="Calibri" w:hAnsi="Arial Narrow" w:cs="Times New Roman"/>
                <w:sz w:val="24"/>
                <w:szCs w:val="24"/>
              </w:rPr>
              <w:t>es</w:t>
            </w:r>
            <w:r w:rsidR="00B826E8">
              <w:rPr>
                <w:rStyle w:val="Appelnotedebasdep"/>
                <w:rFonts w:ascii="Arial Narrow" w:eastAsia="Calibri" w:hAnsi="Arial Narrow" w:cs="Times New Roman"/>
                <w:sz w:val="24"/>
                <w:szCs w:val="24"/>
              </w:rPr>
              <w:footnoteReference w:id="2"/>
            </w:r>
          </w:p>
        </w:tc>
        <w:tc>
          <w:tcPr>
            <w:tcW w:w="1798" w:type="dxa"/>
          </w:tcPr>
          <w:p w14:paraId="51E895EC" w14:textId="6CA9BB56"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Réalisés</w:t>
            </w:r>
            <w:r w:rsidR="00C7047D">
              <w:rPr>
                <w:rFonts w:ascii="Arial Narrow" w:eastAsia="Calibri" w:hAnsi="Arial Narrow" w:cs="Times New Roman"/>
                <w:sz w:val="24"/>
                <w:szCs w:val="24"/>
              </w:rPr>
              <w:t>/Géré</w:t>
            </w:r>
            <w:r w:rsidR="00CE47E6">
              <w:rPr>
                <w:rFonts w:ascii="Arial Narrow" w:eastAsia="Calibri" w:hAnsi="Arial Narrow" w:cs="Times New Roman"/>
                <w:sz w:val="24"/>
                <w:szCs w:val="24"/>
              </w:rPr>
              <w:t>e</w:t>
            </w:r>
            <w:r w:rsidR="00C7047D">
              <w:rPr>
                <w:rFonts w:ascii="Arial Narrow" w:eastAsia="Calibri" w:hAnsi="Arial Narrow" w:cs="Times New Roman"/>
                <w:sz w:val="24"/>
                <w:szCs w:val="24"/>
              </w:rPr>
              <w:t>s</w:t>
            </w:r>
            <w:r w:rsidR="00CE47E6">
              <w:rPr>
                <w:rStyle w:val="Appelnotedebasdep"/>
                <w:rFonts w:ascii="Arial Narrow" w:eastAsia="Calibri" w:hAnsi="Arial Narrow" w:cs="Times New Roman"/>
                <w:sz w:val="24"/>
                <w:szCs w:val="24"/>
              </w:rPr>
              <w:footnoteReference w:id="3"/>
            </w:r>
          </w:p>
        </w:tc>
        <w:tc>
          <w:tcPr>
            <w:tcW w:w="1560" w:type="dxa"/>
          </w:tcPr>
          <w:p w14:paraId="62CC4E15" w14:textId="77777777" w:rsidR="00DA526A" w:rsidRDefault="00DA526A"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Ecarts </w:t>
            </w:r>
          </w:p>
        </w:tc>
        <w:tc>
          <w:tcPr>
            <w:tcW w:w="1444" w:type="dxa"/>
          </w:tcPr>
          <w:p w14:paraId="52DC632E" w14:textId="68FF23B8" w:rsidR="00DA526A" w:rsidRDefault="00897A47"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Taux</w:t>
            </w:r>
            <w:r w:rsidR="00DA526A">
              <w:rPr>
                <w:rFonts w:ascii="Arial Narrow" w:eastAsia="Calibri" w:hAnsi="Arial Narrow" w:cs="Times New Roman"/>
                <w:sz w:val="24"/>
                <w:szCs w:val="24"/>
              </w:rPr>
              <w:t xml:space="preserve"> de réalisation</w:t>
            </w:r>
            <w:r w:rsidR="00425836">
              <w:rPr>
                <w:rFonts w:ascii="Arial Narrow" w:eastAsia="Calibri" w:hAnsi="Arial Narrow" w:cs="Times New Roman"/>
                <w:sz w:val="24"/>
                <w:szCs w:val="24"/>
              </w:rPr>
              <w:t>/résolution</w:t>
            </w:r>
            <w:r w:rsidR="00EA4656">
              <w:rPr>
                <w:rStyle w:val="Appelnotedebasdep"/>
                <w:rFonts w:ascii="Arial Narrow" w:eastAsia="Calibri" w:hAnsi="Arial Narrow" w:cs="Times New Roman"/>
                <w:sz w:val="24"/>
                <w:szCs w:val="24"/>
              </w:rPr>
              <w:footnoteReference w:id="4"/>
            </w:r>
          </w:p>
        </w:tc>
      </w:tr>
      <w:tr w:rsidR="00C7047D" w14:paraId="58ECD2BC" w14:textId="77777777" w:rsidTr="00DA526A">
        <w:tc>
          <w:tcPr>
            <w:tcW w:w="2187" w:type="dxa"/>
          </w:tcPr>
          <w:p w14:paraId="00CAF217" w14:textId="61821CE2"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Activités de passation</w:t>
            </w:r>
          </w:p>
        </w:tc>
        <w:tc>
          <w:tcPr>
            <w:tcW w:w="1713" w:type="dxa"/>
          </w:tcPr>
          <w:p w14:paraId="04B5FC0E" w14:textId="77777777" w:rsidR="00DA526A" w:rsidRDefault="00DA526A" w:rsidP="00034290">
            <w:pPr>
              <w:spacing w:after="200" w:line="276" w:lineRule="auto"/>
              <w:jc w:val="both"/>
              <w:rPr>
                <w:rFonts w:ascii="Arial Narrow" w:eastAsia="Calibri" w:hAnsi="Arial Narrow" w:cs="Times New Roman"/>
                <w:sz w:val="24"/>
                <w:szCs w:val="24"/>
              </w:rPr>
            </w:pPr>
          </w:p>
        </w:tc>
        <w:tc>
          <w:tcPr>
            <w:tcW w:w="1798" w:type="dxa"/>
          </w:tcPr>
          <w:p w14:paraId="54935231" w14:textId="77777777" w:rsidR="00DA526A" w:rsidRDefault="00DA526A" w:rsidP="00034290">
            <w:pPr>
              <w:spacing w:after="200" w:line="276" w:lineRule="auto"/>
              <w:jc w:val="both"/>
              <w:rPr>
                <w:rFonts w:ascii="Arial Narrow" w:eastAsia="Calibri" w:hAnsi="Arial Narrow" w:cs="Times New Roman"/>
                <w:sz w:val="24"/>
                <w:szCs w:val="24"/>
              </w:rPr>
            </w:pPr>
          </w:p>
        </w:tc>
        <w:tc>
          <w:tcPr>
            <w:tcW w:w="1560" w:type="dxa"/>
          </w:tcPr>
          <w:p w14:paraId="32C5147A" w14:textId="77777777" w:rsidR="00DA526A" w:rsidRDefault="00DA526A" w:rsidP="00034290">
            <w:pPr>
              <w:spacing w:after="200" w:line="276" w:lineRule="auto"/>
              <w:jc w:val="both"/>
              <w:rPr>
                <w:rFonts w:ascii="Arial Narrow" w:eastAsia="Calibri" w:hAnsi="Arial Narrow" w:cs="Times New Roman"/>
                <w:sz w:val="24"/>
                <w:szCs w:val="24"/>
              </w:rPr>
            </w:pPr>
          </w:p>
        </w:tc>
        <w:tc>
          <w:tcPr>
            <w:tcW w:w="1444" w:type="dxa"/>
          </w:tcPr>
          <w:p w14:paraId="4DAF4B69" w14:textId="77777777" w:rsidR="00DA526A" w:rsidRDefault="00DA526A" w:rsidP="00034290">
            <w:pPr>
              <w:spacing w:after="200" w:line="276" w:lineRule="auto"/>
              <w:jc w:val="both"/>
              <w:rPr>
                <w:rFonts w:ascii="Arial Narrow" w:eastAsia="Calibri" w:hAnsi="Arial Narrow" w:cs="Times New Roman"/>
                <w:sz w:val="24"/>
                <w:szCs w:val="24"/>
              </w:rPr>
            </w:pPr>
          </w:p>
        </w:tc>
      </w:tr>
      <w:tr w:rsidR="00C7047D" w14:paraId="527E1038" w14:textId="77777777" w:rsidTr="00DA526A">
        <w:tc>
          <w:tcPr>
            <w:tcW w:w="2187" w:type="dxa"/>
          </w:tcPr>
          <w:p w14:paraId="105D5D1A" w14:textId="3DDE90F6"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Activités de suivi de l’exécution</w:t>
            </w:r>
          </w:p>
        </w:tc>
        <w:tc>
          <w:tcPr>
            <w:tcW w:w="1713" w:type="dxa"/>
          </w:tcPr>
          <w:p w14:paraId="68C96A03" w14:textId="77777777" w:rsidR="00DA526A" w:rsidRDefault="00DA526A" w:rsidP="00034290">
            <w:pPr>
              <w:spacing w:after="200" w:line="276" w:lineRule="auto"/>
              <w:jc w:val="both"/>
              <w:rPr>
                <w:rFonts w:ascii="Arial Narrow" w:eastAsia="Calibri" w:hAnsi="Arial Narrow" w:cs="Times New Roman"/>
                <w:sz w:val="24"/>
                <w:szCs w:val="24"/>
              </w:rPr>
            </w:pPr>
          </w:p>
        </w:tc>
        <w:tc>
          <w:tcPr>
            <w:tcW w:w="1798" w:type="dxa"/>
          </w:tcPr>
          <w:p w14:paraId="11F4DE71" w14:textId="77777777" w:rsidR="00DA526A" w:rsidRDefault="00DA526A" w:rsidP="00034290">
            <w:pPr>
              <w:spacing w:after="200" w:line="276" w:lineRule="auto"/>
              <w:jc w:val="both"/>
              <w:rPr>
                <w:rFonts w:ascii="Arial Narrow" w:eastAsia="Calibri" w:hAnsi="Arial Narrow" w:cs="Times New Roman"/>
                <w:sz w:val="24"/>
                <w:szCs w:val="24"/>
              </w:rPr>
            </w:pPr>
          </w:p>
        </w:tc>
        <w:tc>
          <w:tcPr>
            <w:tcW w:w="1560" w:type="dxa"/>
          </w:tcPr>
          <w:p w14:paraId="7A06575C" w14:textId="77777777" w:rsidR="00DA526A" w:rsidRDefault="00DA526A" w:rsidP="00034290">
            <w:pPr>
              <w:spacing w:after="200" w:line="276" w:lineRule="auto"/>
              <w:jc w:val="both"/>
              <w:rPr>
                <w:rFonts w:ascii="Arial Narrow" w:eastAsia="Calibri" w:hAnsi="Arial Narrow" w:cs="Times New Roman"/>
                <w:sz w:val="24"/>
                <w:szCs w:val="24"/>
              </w:rPr>
            </w:pPr>
          </w:p>
        </w:tc>
        <w:tc>
          <w:tcPr>
            <w:tcW w:w="1444" w:type="dxa"/>
          </w:tcPr>
          <w:p w14:paraId="60525B1B" w14:textId="77777777" w:rsidR="00DA526A" w:rsidRDefault="00DA526A" w:rsidP="00034290">
            <w:pPr>
              <w:spacing w:after="200" w:line="276" w:lineRule="auto"/>
              <w:jc w:val="both"/>
              <w:rPr>
                <w:rFonts w:ascii="Arial Narrow" w:eastAsia="Calibri" w:hAnsi="Arial Narrow" w:cs="Times New Roman"/>
                <w:sz w:val="24"/>
                <w:szCs w:val="24"/>
              </w:rPr>
            </w:pPr>
          </w:p>
        </w:tc>
      </w:tr>
      <w:tr w:rsidR="00C7047D" w14:paraId="60F9054C" w14:textId="77777777" w:rsidTr="00DA526A">
        <w:tc>
          <w:tcPr>
            <w:tcW w:w="2187" w:type="dxa"/>
          </w:tcPr>
          <w:p w14:paraId="49412662" w14:textId="12ED2188" w:rsidR="00DA526A" w:rsidRDefault="00DA526A" w:rsidP="00034290">
            <w:pPr>
              <w:spacing w:after="200" w:line="276" w:lineRule="auto"/>
              <w:jc w:val="both"/>
              <w:rPr>
                <w:rFonts w:ascii="Arial Narrow" w:eastAsia="Calibri" w:hAnsi="Arial Narrow" w:cs="Times New Roman"/>
                <w:sz w:val="24"/>
                <w:szCs w:val="24"/>
              </w:rPr>
            </w:pPr>
            <w:r w:rsidRPr="00DA526A">
              <w:rPr>
                <w:rFonts w:ascii="Arial Narrow" w:eastAsia="Calibri" w:hAnsi="Arial Narrow" w:cs="Times New Roman"/>
                <w:sz w:val="24"/>
                <w:szCs w:val="24"/>
              </w:rPr>
              <w:t xml:space="preserve">Difficultés rencontrées par la </w:t>
            </w:r>
            <w:proofErr w:type="spellStart"/>
            <w:r w:rsidRPr="00DA526A">
              <w:rPr>
                <w:rFonts w:ascii="Arial Narrow" w:eastAsia="Calibri" w:hAnsi="Arial Narrow" w:cs="Times New Roman"/>
                <w:sz w:val="24"/>
                <w:szCs w:val="24"/>
              </w:rPr>
              <w:t>CGMaP</w:t>
            </w:r>
            <w:proofErr w:type="spellEnd"/>
          </w:p>
        </w:tc>
        <w:tc>
          <w:tcPr>
            <w:tcW w:w="1713" w:type="dxa"/>
          </w:tcPr>
          <w:p w14:paraId="636A68F9" w14:textId="77777777" w:rsidR="00DA526A" w:rsidRDefault="00DA526A" w:rsidP="00034290">
            <w:pPr>
              <w:spacing w:after="200" w:line="276" w:lineRule="auto"/>
              <w:jc w:val="both"/>
              <w:rPr>
                <w:rFonts w:ascii="Arial Narrow" w:eastAsia="Calibri" w:hAnsi="Arial Narrow" w:cs="Times New Roman"/>
                <w:sz w:val="24"/>
                <w:szCs w:val="24"/>
              </w:rPr>
            </w:pPr>
          </w:p>
        </w:tc>
        <w:tc>
          <w:tcPr>
            <w:tcW w:w="1798" w:type="dxa"/>
          </w:tcPr>
          <w:p w14:paraId="0449FD77" w14:textId="77777777" w:rsidR="00DA526A" w:rsidRDefault="00DA526A" w:rsidP="00034290">
            <w:pPr>
              <w:spacing w:after="200" w:line="276" w:lineRule="auto"/>
              <w:jc w:val="both"/>
              <w:rPr>
                <w:rFonts w:ascii="Arial Narrow" w:eastAsia="Calibri" w:hAnsi="Arial Narrow" w:cs="Times New Roman"/>
                <w:sz w:val="24"/>
                <w:szCs w:val="24"/>
              </w:rPr>
            </w:pPr>
          </w:p>
        </w:tc>
        <w:tc>
          <w:tcPr>
            <w:tcW w:w="1560" w:type="dxa"/>
          </w:tcPr>
          <w:p w14:paraId="258D6C03" w14:textId="77777777" w:rsidR="00DA526A" w:rsidRDefault="00DA526A" w:rsidP="00034290">
            <w:pPr>
              <w:spacing w:after="200" w:line="276" w:lineRule="auto"/>
              <w:jc w:val="both"/>
              <w:rPr>
                <w:rFonts w:ascii="Arial Narrow" w:eastAsia="Calibri" w:hAnsi="Arial Narrow" w:cs="Times New Roman"/>
                <w:sz w:val="24"/>
                <w:szCs w:val="24"/>
              </w:rPr>
            </w:pPr>
          </w:p>
        </w:tc>
        <w:tc>
          <w:tcPr>
            <w:tcW w:w="1444" w:type="dxa"/>
          </w:tcPr>
          <w:p w14:paraId="3D758841" w14:textId="77777777" w:rsidR="00DA526A" w:rsidRDefault="00DA526A" w:rsidP="00034290">
            <w:pPr>
              <w:spacing w:after="200" w:line="276" w:lineRule="auto"/>
              <w:jc w:val="both"/>
              <w:rPr>
                <w:rFonts w:ascii="Arial Narrow" w:eastAsia="Calibri" w:hAnsi="Arial Narrow" w:cs="Times New Roman"/>
                <w:sz w:val="24"/>
                <w:szCs w:val="24"/>
              </w:rPr>
            </w:pPr>
          </w:p>
        </w:tc>
      </w:tr>
    </w:tbl>
    <w:p w14:paraId="3CCF870A" w14:textId="77777777" w:rsidR="00DA526A" w:rsidRPr="00DA526A" w:rsidRDefault="00DA526A" w:rsidP="00DA526A">
      <w:pPr>
        <w:spacing w:after="200" w:line="276" w:lineRule="auto"/>
        <w:ind w:left="360"/>
        <w:rPr>
          <w:rFonts w:ascii="Arial Narrow" w:eastAsia="Calibri" w:hAnsi="Arial Narrow" w:cs="Times New Roman"/>
          <w:b/>
          <w:szCs w:val="24"/>
        </w:rPr>
      </w:pPr>
    </w:p>
    <w:p w14:paraId="59866EB1" w14:textId="77777777" w:rsidR="00924FAC" w:rsidRPr="00924FAC" w:rsidRDefault="00924FAC" w:rsidP="00924FAC">
      <w:pPr>
        <w:numPr>
          <w:ilvl w:val="0"/>
          <w:numId w:val="11"/>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POINT SUR LES ACTIVITES DE LA COMMISSION DE CONTROLE DES MARCHES PUBLICS</w:t>
      </w:r>
    </w:p>
    <w:p w14:paraId="15515E03" w14:textId="66A233B1" w:rsidR="00924FAC" w:rsidRPr="00C54231" w:rsidRDefault="00924FAC" w:rsidP="00C54231">
      <w:pPr>
        <w:pStyle w:val="Paragraphedeliste"/>
        <w:numPr>
          <w:ilvl w:val="0"/>
          <w:numId w:val="36"/>
        </w:numPr>
        <w:spacing w:after="200" w:line="276" w:lineRule="auto"/>
        <w:rPr>
          <w:rFonts w:ascii="Arial Narrow" w:eastAsia="Calibri" w:hAnsi="Arial Narrow" w:cs="Times New Roman"/>
          <w:b/>
          <w:szCs w:val="24"/>
        </w:rPr>
      </w:pPr>
      <w:r w:rsidRPr="00C54231">
        <w:rPr>
          <w:rFonts w:ascii="Arial Narrow" w:eastAsia="Calibri" w:hAnsi="Arial Narrow" w:cs="Times New Roman"/>
          <w:b/>
          <w:szCs w:val="24"/>
        </w:rPr>
        <w:t>Activités de contrôle sur les dossiers d’appel à la concurrence</w:t>
      </w:r>
    </w:p>
    <w:p w14:paraId="6D90472B" w14:textId="77777777" w:rsidR="00924FAC" w:rsidRPr="00924FAC" w:rsidRDefault="00924FAC" w:rsidP="00924FAC">
      <w:pPr>
        <w:spacing w:after="200" w:line="276" w:lineRule="auto"/>
        <w:rPr>
          <w:rFonts w:ascii="Arial Narrow" w:eastAsia="Calibri" w:hAnsi="Arial Narrow" w:cs="Times New Roman"/>
          <w:bCs/>
          <w:szCs w:val="24"/>
        </w:rPr>
      </w:pPr>
      <w:r w:rsidRPr="00924FAC">
        <w:rPr>
          <w:rFonts w:ascii="Arial Narrow" w:eastAsia="Calibri" w:hAnsi="Arial Narrow" w:cs="Times New Roman"/>
          <w:bCs/>
          <w:szCs w:val="24"/>
        </w:rPr>
        <w:t>[Indiquer ici toutes les activités de contrôle menées par la CCMP sur les DAC au cours de l’année]</w:t>
      </w:r>
    </w:p>
    <w:p w14:paraId="530731A9" w14:textId="5CCDF809" w:rsidR="00924FAC" w:rsidRPr="00C54231" w:rsidRDefault="00924FAC" w:rsidP="00C54231">
      <w:pPr>
        <w:pStyle w:val="Paragraphedeliste"/>
        <w:numPr>
          <w:ilvl w:val="0"/>
          <w:numId w:val="36"/>
        </w:numPr>
        <w:spacing w:after="200" w:line="276" w:lineRule="auto"/>
        <w:rPr>
          <w:rFonts w:ascii="Arial Narrow" w:eastAsia="Calibri" w:hAnsi="Arial Narrow" w:cs="Times New Roman"/>
          <w:b/>
          <w:szCs w:val="24"/>
        </w:rPr>
      </w:pPr>
      <w:r w:rsidRPr="00C54231">
        <w:rPr>
          <w:rFonts w:ascii="Arial Narrow" w:eastAsia="Calibri" w:hAnsi="Arial Narrow" w:cs="Times New Roman"/>
          <w:b/>
          <w:szCs w:val="24"/>
        </w:rPr>
        <w:t>Contrôle sur les rapports d’évaluation</w:t>
      </w:r>
    </w:p>
    <w:p w14:paraId="5608EFBE" w14:textId="77777777" w:rsidR="00924FAC" w:rsidRPr="00924FAC" w:rsidRDefault="00924FAC" w:rsidP="00924FAC">
      <w:pPr>
        <w:spacing w:after="200" w:line="276" w:lineRule="auto"/>
        <w:rPr>
          <w:rFonts w:ascii="Arial Narrow" w:eastAsia="Calibri" w:hAnsi="Arial Narrow" w:cs="Times New Roman"/>
          <w:bCs/>
          <w:szCs w:val="24"/>
        </w:rPr>
      </w:pPr>
      <w:r w:rsidRPr="00924FAC">
        <w:rPr>
          <w:rFonts w:ascii="Arial Narrow" w:eastAsia="Calibri" w:hAnsi="Arial Narrow" w:cs="Times New Roman"/>
          <w:bCs/>
          <w:szCs w:val="24"/>
        </w:rPr>
        <w:t xml:space="preserve">[Indiquer ici toutes les activités de </w:t>
      </w:r>
      <w:proofErr w:type="gramStart"/>
      <w:r w:rsidRPr="00924FAC">
        <w:rPr>
          <w:rFonts w:ascii="Arial Narrow" w:eastAsia="Calibri" w:hAnsi="Arial Narrow" w:cs="Times New Roman"/>
          <w:bCs/>
          <w:szCs w:val="24"/>
        </w:rPr>
        <w:t>contrôle  menées</w:t>
      </w:r>
      <w:proofErr w:type="gramEnd"/>
      <w:r w:rsidRPr="00924FAC">
        <w:rPr>
          <w:rFonts w:ascii="Arial Narrow" w:eastAsia="Calibri" w:hAnsi="Arial Narrow" w:cs="Times New Roman"/>
          <w:bCs/>
          <w:szCs w:val="24"/>
        </w:rPr>
        <w:t xml:space="preserve"> par la CCMP sur les rapports d’évaluation au cours de l’année]</w:t>
      </w:r>
    </w:p>
    <w:p w14:paraId="2FE23393" w14:textId="77777777" w:rsidR="00924FAC" w:rsidRPr="00924FAC" w:rsidRDefault="00924FAC" w:rsidP="00C54231">
      <w:pPr>
        <w:numPr>
          <w:ilvl w:val="0"/>
          <w:numId w:val="36"/>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Insuffisances observées dans les opérations de contrôle des marchés publics</w:t>
      </w:r>
    </w:p>
    <w:p w14:paraId="13E1694B" w14:textId="77777777" w:rsidR="00924FAC" w:rsidRDefault="00924FAC" w:rsidP="00C54231">
      <w:pPr>
        <w:numPr>
          <w:ilvl w:val="0"/>
          <w:numId w:val="36"/>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Propositions de solutions </w:t>
      </w:r>
    </w:p>
    <w:p w14:paraId="25741118" w14:textId="77777777" w:rsidR="00E054EC" w:rsidRPr="00E054EC" w:rsidRDefault="00E054EC" w:rsidP="00C54231">
      <w:pPr>
        <w:pStyle w:val="Paragraphedeliste"/>
        <w:numPr>
          <w:ilvl w:val="0"/>
          <w:numId w:val="36"/>
        </w:numPr>
        <w:rPr>
          <w:rFonts w:ascii="Arial Narrow" w:eastAsia="Calibri" w:hAnsi="Arial Narrow" w:cs="Times New Roman"/>
          <w:b/>
          <w:szCs w:val="24"/>
        </w:rPr>
      </w:pPr>
      <w:r w:rsidRPr="00E054EC">
        <w:rPr>
          <w:rFonts w:ascii="Arial Narrow" w:eastAsia="Calibri" w:hAnsi="Arial Narrow" w:cs="Times New Roman"/>
          <w:b/>
          <w:szCs w:val="24"/>
        </w:rPr>
        <w:t>Résumé statistique de réalisation (prévus/réalisés)</w:t>
      </w:r>
    </w:p>
    <w:tbl>
      <w:tblPr>
        <w:tblStyle w:val="Grilledutableau"/>
        <w:tblW w:w="0" w:type="auto"/>
        <w:tblInd w:w="360" w:type="dxa"/>
        <w:tblLook w:val="04A0" w:firstRow="1" w:lastRow="0" w:firstColumn="1" w:lastColumn="0" w:noHBand="0" w:noVBand="1"/>
      </w:tblPr>
      <w:tblGrid>
        <w:gridCol w:w="2187"/>
        <w:gridCol w:w="1713"/>
        <w:gridCol w:w="1798"/>
        <w:gridCol w:w="1560"/>
        <w:gridCol w:w="1444"/>
      </w:tblGrid>
      <w:tr w:rsidR="00740858" w14:paraId="055C561E" w14:textId="77777777" w:rsidTr="00034290">
        <w:tc>
          <w:tcPr>
            <w:tcW w:w="2187" w:type="dxa"/>
          </w:tcPr>
          <w:p w14:paraId="1EDC9FC2" w14:textId="77777777" w:rsidR="00740858" w:rsidRDefault="00740858"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Activité</w:t>
            </w:r>
          </w:p>
        </w:tc>
        <w:tc>
          <w:tcPr>
            <w:tcW w:w="1713" w:type="dxa"/>
          </w:tcPr>
          <w:p w14:paraId="10E98968" w14:textId="2BD51906" w:rsidR="00740858" w:rsidRDefault="00740858"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Prévus</w:t>
            </w:r>
          </w:p>
        </w:tc>
        <w:tc>
          <w:tcPr>
            <w:tcW w:w="1798" w:type="dxa"/>
          </w:tcPr>
          <w:p w14:paraId="6A490989" w14:textId="6629DEEF" w:rsidR="00740858" w:rsidRDefault="00740858"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Réalisés</w:t>
            </w:r>
          </w:p>
        </w:tc>
        <w:tc>
          <w:tcPr>
            <w:tcW w:w="1560" w:type="dxa"/>
          </w:tcPr>
          <w:p w14:paraId="0EFFB3CD" w14:textId="77777777" w:rsidR="00740858" w:rsidRDefault="00740858"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 xml:space="preserve">Ecarts </w:t>
            </w:r>
          </w:p>
        </w:tc>
        <w:tc>
          <w:tcPr>
            <w:tcW w:w="1444" w:type="dxa"/>
          </w:tcPr>
          <w:p w14:paraId="02A16996" w14:textId="7F11E334" w:rsidR="00740858" w:rsidRDefault="00897A47" w:rsidP="00034290">
            <w:pPr>
              <w:spacing w:after="200" w:line="276" w:lineRule="auto"/>
              <w:jc w:val="both"/>
              <w:rPr>
                <w:rFonts w:ascii="Arial Narrow" w:eastAsia="Calibri" w:hAnsi="Arial Narrow" w:cs="Times New Roman"/>
                <w:sz w:val="24"/>
                <w:szCs w:val="24"/>
              </w:rPr>
            </w:pPr>
            <w:r>
              <w:rPr>
                <w:rFonts w:ascii="Arial Narrow" w:eastAsia="Calibri" w:hAnsi="Arial Narrow" w:cs="Times New Roman"/>
                <w:sz w:val="24"/>
                <w:szCs w:val="24"/>
              </w:rPr>
              <w:t>Taux</w:t>
            </w:r>
            <w:r w:rsidR="00740858">
              <w:rPr>
                <w:rFonts w:ascii="Arial Narrow" w:eastAsia="Calibri" w:hAnsi="Arial Narrow" w:cs="Times New Roman"/>
                <w:sz w:val="24"/>
                <w:szCs w:val="24"/>
              </w:rPr>
              <w:t xml:space="preserve"> de réalisation</w:t>
            </w:r>
          </w:p>
        </w:tc>
      </w:tr>
      <w:tr w:rsidR="00740858" w14:paraId="4251B63C" w14:textId="77777777" w:rsidTr="00034290">
        <w:tc>
          <w:tcPr>
            <w:tcW w:w="2187" w:type="dxa"/>
          </w:tcPr>
          <w:p w14:paraId="42608056" w14:textId="2AFCF7C4" w:rsidR="00740858" w:rsidRDefault="00740858" w:rsidP="00034290">
            <w:pPr>
              <w:spacing w:after="200" w:line="276" w:lineRule="auto"/>
              <w:jc w:val="both"/>
              <w:rPr>
                <w:rFonts w:ascii="Arial Narrow" w:eastAsia="Calibri" w:hAnsi="Arial Narrow" w:cs="Times New Roman"/>
                <w:sz w:val="24"/>
                <w:szCs w:val="24"/>
              </w:rPr>
            </w:pPr>
            <w:r w:rsidRPr="00740858">
              <w:rPr>
                <w:rFonts w:ascii="Arial Narrow" w:eastAsia="Calibri" w:hAnsi="Arial Narrow" w:cs="Times New Roman"/>
                <w:sz w:val="24"/>
                <w:szCs w:val="24"/>
              </w:rPr>
              <w:t>Activités de contrôle sur les dossiers d’appel à la concurrence</w:t>
            </w:r>
          </w:p>
        </w:tc>
        <w:tc>
          <w:tcPr>
            <w:tcW w:w="1713" w:type="dxa"/>
          </w:tcPr>
          <w:p w14:paraId="0B283FFF" w14:textId="77777777" w:rsidR="00740858" w:rsidRDefault="00740858" w:rsidP="00034290">
            <w:pPr>
              <w:spacing w:after="200" w:line="276" w:lineRule="auto"/>
              <w:jc w:val="both"/>
              <w:rPr>
                <w:rFonts w:ascii="Arial Narrow" w:eastAsia="Calibri" w:hAnsi="Arial Narrow" w:cs="Times New Roman"/>
                <w:sz w:val="24"/>
                <w:szCs w:val="24"/>
              </w:rPr>
            </w:pPr>
          </w:p>
        </w:tc>
        <w:tc>
          <w:tcPr>
            <w:tcW w:w="1798" w:type="dxa"/>
          </w:tcPr>
          <w:p w14:paraId="222BDF3F" w14:textId="77777777" w:rsidR="00740858" w:rsidRDefault="00740858" w:rsidP="00034290">
            <w:pPr>
              <w:spacing w:after="200" w:line="276" w:lineRule="auto"/>
              <w:jc w:val="both"/>
              <w:rPr>
                <w:rFonts w:ascii="Arial Narrow" w:eastAsia="Calibri" w:hAnsi="Arial Narrow" w:cs="Times New Roman"/>
                <w:sz w:val="24"/>
                <w:szCs w:val="24"/>
              </w:rPr>
            </w:pPr>
          </w:p>
        </w:tc>
        <w:tc>
          <w:tcPr>
            <w:tcW w:w="1560" w:type="dxa"/>
          </w:tcPr>
          <w:p w14:paraId="082043EA" w14:textId="77777777" w:rsidR="00740858" w:rsidRDefault="00740858" w:rsidP="00034290">
            <w:pPr>
              <w:spacing w:after="200" w:line="276" w:lineRule="auto"/>
              <w:jc w:val="both"/>
              <w:rPr>
                <w:rFonts w:ascii="Arial Narrow" w:eastAsia="Calibri" w:hAnsi="Arial Narrow" w:cs="Times New Roman"/>
                <w:sz w:val="24"/>
                <w:szCs w:val="24"/>
              </w:rPr>
            </w:pPr>
          </w:p>
        </w:tc>
        <w:tc>
          <w:tcPr>
            <w:tcW w:w="1444" w:type="dxa"/>
          </w:tcPr>
          <w:p w14:paraId="58DA1B2F" w14:textId="77777777" w:rsidR="00740858" w:rsidRDefault="00740858" w:rsidP="00034290">
            <w:pPr>
              <w:spacing w:after="200" w:line="276" w:lineRule="auto"/>
              <w:jc w:val="both"/>
              <w:rPr>
                <w:rFonts w:ascii="Arial Narrow" w:eastAsia="Calibri" w:hAnsi="Arial Narrow" w:cs="Times New Roman"/>
                <w:sz w:val="24"/>
                <w:szCs w:val="24"/>
              </w:rPr>
            </w:pPr>
          </w:p>
        </w:tc>
      </w:tr>
      <w:tr w:rsidR="00740858" w14:paraId="6010FEE2" w14:textId="77777777" w:rsidTr="00034290">
        <w:tc>
          <w:tcPr>
            <w:tcW w:w="2187" w:type="dxa"/>
          </w:tcPr>
          <w:p w14:paraId="53C905AB" w14:textId="798E9E58" w:rsidR="00740858" w:rsidRDefault="00740858" w:rsidP="00034290">
            <w:pPr>
              <w:spacing w:after="200" w:line="276" w:lineRule="auto"/>
              <w:jc w:val="both"/>
              <w:rPr>
                <w:rFonts w:ascii="Arial Narrow" w:eastAsia="Calibri" w:hAnsi="Arial Narrow" w:cs="Times New Roman"/>
                <w:sz w:val="24"/>
                <w:szCs w:val="24"/>
              </w:rPr>
            </w:pPr>
            <w:r w:rsidRPr="00740858">
              <w:rPr>
                <w:rFonts w:ascii="Arial Narrow" w:eastAsia="Calibri" w:hAnsi="Arial Narrow" w:cs="Times New Roman"/>
                <w:sz w:val="24"/>
                <w:szCs w:val="24"/>
              </w:rPr>
              <w:t>Contrôle sur les rapports d’évaluation</w:t>
            </w:r>
          </w:p>
        </w:tc>
        <w:tc>
          <w:tcPr>
            <w:tcW w:w="1713" w:type="dxa"/>
          </w:tcPr>
          <w:p w14:paraId="61EB6436" w14:textId="77777777" w:rsidR="00740858" w:rsidRDefault="00740858" w:rsidP="00034290">
            <w:pPr>
              <w:spacing w:after="200" w:line="276" w:lineRule="auto"/>
              <w:jc w:val="both"/>
              <w:rPr>
                <w:rFonts w:ascii="Arial Narrow" w:eastAsia="Calibri" w:hAnsi="Arial Narrow" w:cs="Times New Roman"/>
                <w:sz w:val="24"/>
                <w:szCs w:val="24"/>
              </w:rPr>
            </w:pPr>
          </w:p>
        </w:tc>
        <w:tc>
          <w:tcPr>
            <w:tcW w:w="1798" w:type="dxa"/>
          </w:tcPr>
          <w:p w14:paraId="1E704575" w14:textId="77777777" w:rsidR="00740858" w:rsidRDefault="00740858" w:rsidP="00034290">
            <w:pPr>
              <w:spacing w:after="200" w:line="276" w:lineRule="auto"/>
              <w:jc w:val="both"/>
              <w:rPr>
                <w:rFonts w:ascii="Arial Narrow" w:eastAsia="Calibri" w:hAnsi="Arial Narrow" w:cs="Times New Roman"/>
                <w:sz w:val="24"/>
                <w:szCs w:val="24"/>
              </w:rPr>
            </w:pPr>
          </w:p>
        </w:tc>
        <w:tc>
          <w:tcPr>
            <w:tcW w:w="1560" w:type="dxa"/>
          </w:tcPr>
          <w:p w14:paraId="54256B2D" w14:textId="77777777" w:rsidR="00740858" w:rsidRDefault="00740858" w:rsidP="00034290">
            <w:pPr>
              <w:spacing w:after="200" w:line="276" w:lineRule="auto"/>
              <w:jc w:val="both"/>
              <w:rPr>
                <w:rFonts w:ascii="Arial Narrow" w:eastAsia="Calibri" w:hAnsi="Arial Narrow" w:cs="Times New Roman"/>
                <w:sz w:val="24"/>
                <w:szCs w:val="24"/>
              </w:rPr>
            </w:pPr>
          </w:p>
        </w:tc>
        <w:tc>
          <w:tcPr>
            <w:tcW w:w="1444" w:type="dxa"/>
          </w:tcPr>
          <w:p w14:paraId="3A8D76BD" w14:textId="77777777" w:rsidR="00740858" w:rsidRDefault="00740858" w:rsidP="00034290">
            <w:pPr>
              <w:spacing w:after="200" w:line="276" w:lineRule="auto"/>
              <w:jc w:val="both"/>
              <w:rPr>
                <w:rFonts w:ascii="Arial Narrow" w:eastAsia="Calibri" w:hAnsi="Arial Narrow" w:cs="Times New Roman"/>
                <w:sz w:val="24"/>
                <w:szCs w:val="24"/>
              </w:rPr>
            </w:pPr>
          </w:p>
        </w:tc>
      </w:tr>
    </w:tbl>
    <w:p w14:paraId="5CFD51C4" w14:textId="77777777" w:rsidR="00E054EC" w:rsidRPr="00924FAC" w:rsidRDefault="00E054EC" w:rsidP="00740858">
      <w:pPr>
        <w:spacing w:after="200" w:line="276" w:lineRule="auto"/>
        <w:contextualSpacing/>
        <w:jc w:val="both"/>
        <w:rPr>
          <w:rFonts w:ascii="Arial Narrow" w:eastAsia="Calibri" w:hAnsi="Arial Narrow" w:cs="Times New Roman"/>
          <w:b/>
          <w:sz w:val="24"/>
          <w:szCs w:val="24"/>
        </w:rPr>
      </w:pPr>
    </w:p>
    <w:p w14:paraId="49912262" w14:textId="0F92C485" w:rsidR="00924FAC" w:rsidRPr="00E55392" w:rsidRDefault="00924FAC" w:rsidP="00E55392">
      <w:pPr>
        <w:pStyle w:val="Paragraphedeliste"/>
        <w:numPr>
          <w:ilvl w:val="0"/>
          <w:numId w:val="37"/>
        </w:numPr>
        <w:spacing w:after="200" w:line="276" w:lineRule="auto"/>
        <w:rPr>
          <w:rFonts w:ascii="Arial Narrow" w:eastAsia="Calibri" w:hAnsi="Arial Narrow" w:cs="Times New Roman"/>
          <w:b/>
          <w:szCs w:val="24"/>
        </w:rPr>
      </w:pPr>
      <w:r w:rsidRPr="00E55392">
        <w:rPr>
          <w:rFonts w:ascii="Arial Narrow" w:eastAsia="Calibri" w:hAnsi="Arial Narrow" w:cs="Times New Roman"/>
          <w:b/>
          <w:szCs w:val="24"/>
        </w:rPr>
        <w:t>FORCES, FAIBLESSES ET SUGGESTIONS</w:t>
      </w:r>
    </w:p>
    <w:p w14:paraId="5FE0F605" w14:textId="77777777" w:rsidR="00924FAC" w:rsidRPr="00924FAC" w:rsidRDefault="00924FAC" w:rsidP="00924FAC">
      <w:pPr>
        <w:spacing w:after="0" w:line="240" w:lineRule="auto"/>
        <w:ind w:left="357"/>
        <w:jc w:val="both"/>
        <w:rPr>
          <w:rFonts w:ascii="Arial Narrow" w:eastAsia="Calibri" w:hAnsi="Arial Narrow" w:cs="Times New Roman"/>
          <w:sz w:val="12"/>
          <w:szCs w:val="12"/>
        </w:rPr>
      </w:pPr>
    </w:p>
    <w:p w14:paraId="544B17A6" w14:textId="77777777" w:rsidR="00924FAC" w:rsidRPr="00924FAC" w:rsidRDefault="00924FAC" w:rsidP="00924FAC">
      <w:pPr>
        <w:numPr>
          <w:ilvl w:val="0"/>
          <w:numId w:val="24"/>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Forces</w:t>
      </w:r>
    </w:p>
    <w:p w14:paraId="5FD7227B"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5B52A718" w14:textId="77777777" w:rsidR="00924FAC" w:rsidRPr="00924FAC" w:rsidRDefault="00924FAC" w:rsidP="00924FAC">
      <w:pPr>
        <w:numPr>
          <w:ilvl w:val="0"/>
          <w:numId w:val="24"/>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lastRenderedPageBreak/>
        <w:t>Faiblesses ou dysfonctionnements relevés dans les procédures de passation au titre de la période sous revue</w:t>
      </w:r>
    </w:p>
    <w:p w14:paraId="0CE11877"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Indiquer ici tous les dysfonctionnements, faiblesses, violations de la réglementation et/ou obstacles à la mise en œuvre des procédures identifiées au cours de la période concernée]</w:t>
      </w:r>
    </w:p>
    <w:p w14:paraId="3274516B" w14:textId="77777777" w:rsidR="00924FAC" w:rsidRPr="00924FAC" w:rsidRDefault="00924FAC" w:rsidP="00924FAC">
      <w:pPr>
        <w:numPr>
          <w:ilvl w:val="0"/>
          <w:numId w:val="24"/>
        </w:numPr>
        <w:spacing w:after="200" w:line="276" w:lineRule="auto"/>
        <w:contextualSpacing/>
        <w:jc w:val="both"/>
        <w:rPr>
          <w:rFonts w:ascii="Arial Narrow" w:eastAsia="Calibri" w:hAnsi="Arial Narrow" w:cs="Times New Roman"/>
          <w:b/>
          <w:sz w:val="24"/>
          <w:szCs w:val="24"/>
        </w:rPr>
      </w:pPr>
      <w:r w:rsidRPr="00924FAC">
        <w:rPr>
          <w:rFonts w:ascii="Arial Narrow" w:eastAsia="Calibri" w:hAnsi="Arial Narrow" w:cs="Times New Roman"/>
          <w:b/>
          <w:sz w:val="24"/>
          <w:szCs w:val="24"/>
        </w:rPr>
        <w:t>Suggestions de mesures de rationalisation et d’amélioration des performances</w:t>
      </w:r>
    </w:p>
    <w:p w14:paraId="33643496" w14:textId="77777777" w:rsidR="00924FAC" w:rsidRPr="00924FAC" w:rsidRDefault="00924FAC" w:rsidP="00924FAC">
      <w:pPr>
        <w:spacing w:after="200" w:line="276" w:lineRule="auto"/>
        <w:jc w:val="both"/>
        <w:rPr>
          <w:rFonts w:ascii="Arial Narrow" w:eastAsia="Calibri" w:hAnsi="Arial Narrow" w:cs="Times New Roman"/>
          <w:i/>
          <w:sz w:val="24"/>
          <w:szCs w:val="24"/>
        </w:rPr>
      </w:pP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Formuler ici les propositions de mesures correctives et/ou d’amélioration des performances ainsi que les axes de mise en œuvre des mesures préconisées</w:t>
      </w:r>
      <w:r w:rsidRPr="00924FAC">
        <w:rPr>
          <w:rFonts w:ascii="Arial Narrow" w:eastAsia="Calibri" w:hAnsi="Arial Narrow" w:cs="Times New Roman"/>
          <w:sz w:val="24"/>
          <w:szCs w:val="24"/>
        </w:rPr>
        <w:t>.</w:t>
      </w:r>
      <w:r w:rsidRPr="00924FAC">
        <w:rPr>
          <w:rFonts w:ascii="Arial Narrow" w:eastAsia="Calibri" w:hAnsi="Arial Narrow" w:cs="Times New Roman"/>
          <w:i/>
          <w:sz w:val="24"/>
          <w:szCs w:val="24"/>
        </w:rPr>
        <w:t>]</w:t>
      </w:r>
    </w:p>
    <w:p w14:paraId="468190C1" w14:textId="77777777" w:rsidR="00924FAC" w:rsidRPr="00924FAC" w:rsidRDefault="00924FAC" w:rsidP="00924FAC">
      <w:pPr>
        <w:spacing w:after="200" w:line="276" w:lineRule="auto"/>
        <w:jc w:val="both"/>
        <w:rPr>
          <w:rFonts w:ascii="Arial Narrow" w:eastAsia="Calibri" w:hAnsi="Arial Narrow" w:cs="Times New Roman"/>
          <w:b/>
          <w:sz w:val="24"/>
          <w:szCs w:val="24"/>
        </w:rPr>
      </w:pPr>
      <w:r w:rsidRPr="00924FAC">
        <w:rPr>
          <w:rFonts w:ascii="Arial Narrow" w:eastAsia="Calibri" w:hAnsi="Arial Narrow" w:cs="Times New Roman"/>
          <w:b/>
          <w:sz w:val="24"/>
          <w:szCs w:val="24"/>
        </w:rPr>
        <w:t>CONCLUSION</w:t>
      </w:r>
    </w:p>
    <w:p w14:paraId="739B10B4" w14:textId="77777777" w:rsidR="00924FAC" w:rsidRPr="00924FAC" w:rsidRDefault="00924FAC" w:rsidP="00924FAC">
      <w:pPr>
        <w:spacing w:after="200" w:line="276" w:lineRule="auto"/>
        <w:jc w:val="both"/>
        <w:rPr>
          <w:rFonts w:ascii="Arial Narrow" w:eastAsia="Calibri" w:hAnsi="Arial Narrow" w:cs="Times New Roman"/>
          <w:color w:val="000000"/>
          <w:sz w:val="24"/>
          <w:szCs w:val="24"/>
        </w:rPr>
      </w:pPr>
    </w:p>
    <w:p w14:paraId="1EDCCC5E" w14:textId="77777777" w:rsidR="00924FAC" w:rsidRPr="00924FAC" w:rsidRDefault="00924FAC" w:rsidP="00924FAC">
      <w:pPr>
        <w:spacing w:after="200" w:line="276" w:lineRule="auto"/>
        <w:jc w:val="both"/>
        <w:rPr>
          <w:rFonts w:ascii="Arial Narrow" w:eastAsia="Calibri" w:hAnsi="Arial Narrow" w:cs="Times New Roman"/>
          <w:i/>
          <w:color w:val="000000"/>
          <w:sz w:val="24"/>
          <w:szCs w:val="24"/>
        </w:rPr>
      </w:pPr>
      <w:r w:rsidRPr="00924FAC">
        <w:rPr>
          <w:rFonts w:ascii="Arial Narrow" w:eastAsia="Calibri" w:hAnsi="Arial Narrow" w:cs="Times New Roman"/>
          <w:color w:val="000000"/>
          <w:sz w:val="24"/>
          <w:szCs w:val="24"/>
        </w:rPr>
        <w:t>[</w:t>
      </w:r>
      <w:r w:rsidRPr="00924FAC">
        <w:rPr>
          <w:rFonts w:ascii="Arial Narrow" w:eastAsia="Calibri" w:hAnsi="Arial Narrow" w:cs="Times New Roman"/>
          <w:i/>
          <w:color w:val="000000"/>
          <w:sz w:val="24"/>
          <w:szCs w:val="24"/>
        </w:rPr>
        <w:t>Faire :</w:t>
      </w:r>
    </w:p>
    <w:p w14:paraId="1798F91C"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proofErr w:type="gramStart"/>
      <w:r w:rsidRPr="00924FAC">
        <w:rPr>
          <w:rFonts w:ascii="Arial Narrow" w:eastAsia="Calibri" w:hAnsi="Arial Narrow" w:cs="Times New Roman"/>
          <w:i/>
          <w:sz w:val="24"/>
          <w:szCs w:val="24"/>
        </w:rPr>
        <w:t>une</w:t>
      </w:r>
      <w:proofErr w:type="gramEnd"/>
      <w:r w:rsidRPr="00924FAC">
        <w:rPr>
          <w:rFonts w:ascii="Arial Narrow" w:eastAsia="Calibri" w:hAnsi="Arial Narrow" w:cs="Times New Roman"/>
          <w:i/>
          <w:sz w:val="24"/>
          <w:szCs w:val="24"/>
        </w:rPr>
        <w:t xml:space="preserve"> brève synthèse de chacun des grands points abordés ;</w:t>
      </w:r>
    </w:p>
    <w:p w14:paraId="62995B2C"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proofErr w:type="gramStart"/>
      <w:r w:rsidRPr="00924FAC">
        <w:rPr>
          <w:rFonts w:ascii="Arial Narrow" w:eastAsia="Calibri" w:hAnsi="Arial Narrow" w:cs="Times New Roman"/>
          <w:i/>
          <w:sz w:val="24"/>
          <w:szCs w:val="24"/>
        </w:rPr>
        <w:t>une</w:t>
      </w:r>
      <w:proofErr w:type="gramEnd"/>
      <w:r w:rsidRPr="00924FAC">
        <w:rPr>
          <w:rFonts w:ascii="Arial Narrow" w:eastAsia="Calibri" w:hAnsi="Arial Narrow" w:cs="Times New Roman"/>
          <w:i/>
          <w:sz w:val="24"/>
          <w:szCs w:val="24"/>
        </w:rPr>
        <w:t xml:space="preserve"> phrase sur les observations ;</w:t>
      </w:r>
    </w:p>
    <w:p w14:paraId="304B8313"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proofErr w:type="gramStart"/>
      <w:r w:rsidRPr="00924FAC">
        <w:rPr>
          <w:rFonts w:ascii="Arial Narrow" w:eastAsia="Calibri" w:hAnsi="Arial Narrow" w:cs="Times New Roman"/>
          <w:i/>
          <w:sz w:val="24"/>
          <w:szCs w:val="24"/>
        </w:rPr>
        <w:t>une</w:t>
      </w:r>
      <w:proofErr w:type="gramEnd"/>
      <w:r w:rsidRPr="00924FAC">
        <w:rPr>
          <w:rFonts w:ascii="Arial Narrow" w:eastAsia="Calibri" w:hAnsi="Arial Narrow" w:cs="Times New Roman"/>
          <w:i/>
          <w:sz w:val="24"/>
          <w:szCs w:val="24"/>
        </w:rPr>
        <w:t xml:space="preserve"> phrase sur les suggestions de mesures correctives ;</w:t>
      </w:r>
    </w:p>
    <w:p w14:paraId="5BF02C71"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i/>
          <w:sz w:val="24"/>
          <w:szCs w:val="24"/>
        </w:rPr>
      </w:pPr>
      <w:proofErr w:type="gramStart"/>
      <w:r w:rsidRPr="00924FAC">
        <w:rPr>
          <w:rFonts w:ascii="Arial Narrow" w:eastAsia="Calibri" w:hAnsi="Arial Narrow" w:cs="Times New Roman"/>
          <w:i/>
          <w:sz w:val="24"/>
          <w:szCs w:val="24"/>
        </w:rPr>
        <w:t>une</w:t>
      </w:r>
      <w:proofErr w:type="gramEnd"/>
      <w:r w:rsidRPr="00924FAC">
        <w:rPr>
          <w:rFonts w:ascii="Arial Narrow" w:eastAsia="Calibri" w:hAnsi="Arial Narrow" w:cs="Times New Roman"/>
          <w:i/>
          <w:sz w:val="24"/>
          <w:szCs w:val="24"/>
        </w:rPr>
        <w:t xml:space="preserve"> phrase pour indiquer globalement le niveau de réalisation des activités par rapport aux prévisions ;</w:t>
      </w:r>
    </w:p>
    <w:p w14:paraId="27E5E243"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color w:val="000000"/>
          <w:sz w:val="24"/>
          <w:szCs w:val="24"/>
        </w:rPr>
      </w:pPr>
      <w:proofErr w:type="gramStart"/>
      <w:r w:rsidRPr="00924FAC">
        <w:rPr>
          <w:rFonts w:ascii="Arial Narrow" w:eastAsia="Calibri" w:hAnsi="Arial Narrow" w:cs="Times New Roman"/>
          <w:i/>
          <w:sz w:val="24"/>
          <w:szCs w:val="24"/>
        </w:rPr>
        <w:t>une</w:t>
      </w:r>
      <w:proofErr w:type="gramEnd"/>
      <w:r w:rsidRPr="00924FAC">
        <w:rPr>
          <w:rFonts w:ascii="Arial Narrow" w:eastAsia="Calibri" w:hAnsi="Arial Narrow" w:cs="Times New Roman"/>
          <w:i/>
          <w:sz w:val="24"/>
          <w:szCs w:val="24"/>
        </w:rPr>
        <w:t xml:space="preserve"> phrase d’ouverture pour le reste des activités</w:t>
      </w:r>
      <w:r w:rsidRPr="00924FAC">
        <w:rPr>
          <w:rFonts w:ascii="Arial Narrow" w:eastAsia="Calibri" w:hAnsi="Arial Narrow" w:cs="Times New Roman"/>
          <w:sz w:val="24"/>
          <w:szCs w:val="24"/>
        </w:rPr>
        <w:t xml:space="preserve">].  </w:t>
      </w:r>
    </w:p>
    <w:p w14:paraId="3925FDCE" w14:textId="77777777" w:rsidR="00924FAC" w:rsidRPr="00924FAC" w:rsidRDefault="00924FAC" w:rsidP="00924FAC">
      <w:pPr>
        <w:spacing w:after="200" w:line="276" w:lineRule="auto"/>
        <w:jc w:val="both"/>
        <w:rPr>
          <w:rFonts w:ascii="Arial Narrow" w:eastAsia="Calibri" w:hAnsi="Arial Narrow" w:cs="Times New Roman"/>
          <w:color w:val="000000"/>
          <w:sz w:val="24"/>
          <w:szCs w:val="24"/>
        </w:rPr>
      </w:pPr>
    </w:p>
    <w:p w14:paraId="01869D09" w14:textId="77777777" w:rsidR="00924FAC" w:rsidRPr="00924FAC" w:rsidRDefault="00924FAC" w:rsidP="00924FAC">
      <w:pPr>
        <w:spacing w:after="200" w:line="276" w:lineRule="auto"/>
        <w:jc w:val="both"/>
        <w:rPr>
          <w:rFonts w:ascii="Arial Narrow" w:eastAsia="Calibri" w:hAnsi="Arial Narrow" w:cs="Times New Roman"/>
          <w:color w:val="000000"/>
          <w:sz w:val="24"/>
          <w:szCs w:val="24"/>
        </w:rPr>
      </w:pPr>
    </w:p>
    <w:p w14:paraId="2443038A"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39EB917D"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1D392AE9" w14:textId="77777777" w:rsidR="00924FAC" w:rsidRPr="00924FAC" w:rsidRDefault="00924FAC" w:rsidP="00924FAC">
      <w:pPr>
        <w:autoSpaceDE w:val="0"/>
        <w:adjustRightInd w:val="0"/>
        <w:spacing w:after="200" w:line="276" w:lineRule="auto"/>
        <w:ind w:left="4248" w:firstLine="708"/>
        <w:jc w:val="both"/>
        <w:rPr>
          <w:rFonts w:ascii="Arial Narrow" w:eastAsia="Calibri" w:hAnsi="Arial Narrow" w:cs="Times New Roman"/>
          <w:sz w:val="24"/>
        </w:rPr>
      </w:pPr>
      <w:r w:rsidRPr="00924FAC">
        <w:rPr>
          <w:rFonts w:ascii="Arial Narrow" w:eastAsia="Calibri" w:hAnsi="Arial Narrow" w:cs="Times New Roman"/>
          <w:sz w:val="24"/>
        </w:rPr>
        <w:t xml:space="preserve"> [</w:t>
      </w:r>
      <w:r w:rsidRPr="00924FAC">
        <w:rPr>
          <w:rFonts w:ascii="Arial Narrow" w:eastAsia="Calibri" w:hAnsi="Arial Narrow" w:cs="Times New Roman"/>
          <w:i/>
          <w:sz w:val="24"/>
        </w:rPr>
        <w:t>Insérer lieu et date</w:t>
      </w:r>
      <w:r w:rsidRPr="00924FAC">
        <w:rPr>
          <w:rFonts w:ascii="Arial Narrow" w:eastAsia="Calibri" w:hAnsi="Arial Narrow" w:cs="Times New Roman"/>
          <w:sz w:val="24"/>
        </w:rPr>
        <w:t>]</w:t>
      </w:r>
    </w:p>
    <w:p w14:paraId="352FFB2C" w14:textId="77777777" w:rsidR="00924FAC" w:rsidRPr="00924FAC" w:rsidRDefault="00924FAC" w:rsidP="00924FAC">
      <w:pPr>
        <w:spacing w:after="200" w:line="276" w:lineRule="auto"/>
        <w:jc w:val="both"/>
        <w:rPr>
          <w:rFonts w:ascii="Arial Narrow" w:eastAsia="Calibri" w:hAnsi="Arial Narrow" w:cs="Times New Roman"/>
          <w:sz w:val="24"/>
        </w:rPr>
      </w:pPr>
    </w:p>
    <w:p w14:paraId="0CC38840" w14:textId="77777777" w:rsidR="00924FAC" w:rsidRPr="00924FAC" w:rsidRDefault="00924FAC" w:rsidP="00924FAC">
      <w:pPr>
        <w:spacing w:after="200" w:line="276" w:lineRule="auto"/>
        <w:ind w:left="4956"/>
        <w:jc w:val="both"/>
        <w:rPr>
          <w:rFonts w:ascii="Arial Narrow" w:eastAsia="Calibri" w:hAnsi="Arial Narrow" w:cs="Times New Roman"/>
          <w:sz w:val="24"/>
        </w:rPr>
      </w:pPr>
      <w:r w:rsidRPr="00924FAC">
        <w:rPr>
          <w:rFonts w:ascii="Arial Narrow" w:eastAsia="Calibri" w:hAnsi="Arial Narrow" w:cs="Times New Roman"/>
          <w:sz w:val="24"/>
        </w:rPr>
        <w:t xml:space="preserve"> [</w:t>
      </w:r>
      <w:r w:rsidRPr="00924FAC">
        <w:rPr>
          <w:rFonts w:ascii="Arial Narrow" w:eastAsia="Calibri" w:hAnsi="Arial Narrow" w:cs="Times New Roman"/>
          <w:i/>
          <w:sz w:val="24"/>
        </w:rPr>
        <w:t>Insérer titre du responsable de la PRMP</w:t>
      </w:r>
      <w:r w:rsidRPr="00924FAC">
        <w:rPr>
          <w:rFonts w:ascii="Arial Narrow" w:eastAsia="Calibri" w:hAnsi="Arial Narrow" w:cs="Times New Roman"/>
          <w:sz w:val="24"/>
        </w:rPr>
        <w:t>]</w:t>
      </w:r>
    </w:p>
    <w:p w14:paraId="444EBABE" w14:textId="77777777" w:rsidR="00924FAC" w:rsidRPr="00924FAC" w:rsidRDefault="00924FAC" w:rsidP="00924FAC">
      <w:pPr>
        <w:spacing w:after="200" w:line="276" w:lineRule="auto"/>
        <w:ind w:left="4956"/>
        <w:jc w:val="both"/>
        <w:rPr>
          <w:rFonts w:ascii="Arial Narrow" w:eastAsia="Calibri" w:hAnsi="Arial Narrow" w:cs="Times New Roman"/>
          <w:sz w:val="24"/>
          <w:u w:val="single"/>
        </w:rPr>
      </w:pPr>
      <w:r w:rsidRPr="00924FAC">
        <w:rPr>
          <w:rFonts w:ascii="Arial Narrow" w:eastAsia="Calibri" w:hAnsi="Arial Narrow" w:cs="Times New Roman"/>
          <w:sz w:val="24"/>
          <w:u w:val="single"/>
        </w:rPr>
        <w:t>[</w:t>
      </w:r>
      <w:r w:rsidRPr="00924FAC">
        <w:rPr>
          <w:rFonts w:ascii="Arial Narrow" w:eastAsia="Calibri" w:hAnsi="Arial Narrow" w:cs="Times New Roman"/>
          <w:i/>
          <w:sz w:val="24"/>
        </w:rPr>
        <w:t>Insérer signature et cachet du responsable de la PRMP</w:t>
      </w:r>
      <w:r w:rsidRPr="00924FAC">
        <w:rPr>
          <w:rFonts w:ascii="Arial Narrow" w:eastAsia="Calibri" w:hAnsi="Arial Narrow" w:cs="Times New Roman"/>
          <w:sz w:val="24"/>
          <w:u w:val="single"/>
        </w:rPr>
        <w:t>]</w:t>
      </w:r>
    </w:p>
    <w:p w14:paraId="1B5EED68" w14:textId="77777777" w:rsidR="00924FAC" w:rsidRPr="00924FAC" w:rsidRDefault="00924FAC" w:rsidP="00924FAC">
      <w:pPr>
        <w:spacing w:after="200" w:line="276" w:lineRule="auto"/>
        <w:jc w:val="right"/>
        <w:rPr>
          <w:rFonts w:ascii="Arial Narrow" w:eastAsia="Calibri" w:hAnsi="Arial Narrow" w:cs="Times New Roman"/>
          <w:sz w:val="24"/>
        </w:rPr>
      </w:pPr>
    </w:p>
    <w:p w14:paraId="23C67537" w14:textId="77777777" w:rsidR="00924FAC" w:rsidRPr="00924FAC" w:rsidRDefault="00924FAC" w:rsidP="00924FAC">
      <w:pPr>
        <w:spacing w:after="200" w:line="276" w:lineRule="auto"/>
        <w:jc w:val="both"/>
        <w:rPr>
          <w:rFonts w:ascii="Arial Narrow" w:eastAsia="Calibri" w:hAnsi="Arial Narrow" w:cs="Times New Roman"/>
          <w:sz w:val="24"/>
        </w:rPr>
      </w:pPr>
    </w:p>
    <w:p w14:paraId="0F8B8EEF" w14:textId="77777777" w:rsidR="00924FAC" w:rsidRPr="00924FAC" w:rsidRDefault="00924FAC" w:rsidP="00924FAC">
      <w:pPr>
        <w:spacing w:after="200" w:line="276" w:lineRule="auto"/>
        <w:jc w:val="both"/>
        <w:rPr>
          <w:rFonts w:ascii="Arial Narrow" w:eastAsia="Calibri" w:hAnsi="Arial Narrow" w:cs="Times New Roman"/>
          <w:b/>
          <w:sz w:val="24"/>
          <w:u w:val="single"/>
        </w:rPr>
      </w:pPr>
      <w:r w:rsidRPr="00924FAC">
        <w:rPr>
          <w:rFonts w:ascii="Arial Narrow" w:eastAsia="Calibri" w:hAnsi="Arial Narrow" w:cs="Times New Roman"/>
          <w:b/>
          <w:sz w:val="24"/>
          <w:u w:val="single"/>
        </w:rPr>
        <w:t>Ampliations</w:t>
      </w:r>
    </w:p>
    <w:p w14:paraId="77F71307"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sz w:val="24"/>
        </w:rPr>
      </w:pPr>
      <w:r w:rsidRPr="00924FAC">
        <w:rPr>
          <w:rFonts w:ascii="Arial Narrow" w:eastAsia="Calibri" w:hAnsi="Arial Narrow" w:cs="Times New Roman"/>
          <w:sz w:val="24"/>
        </w:rPr>
        <w:t>Représentant légal de l’autorité contractante</w:t>
      </w:r>
    </w:p>
    <w:p w14:paraId="5CA1FA30"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sz w:val="24"/>
        </w:rPr>
      </w:pPr>
      <w:r w:rsidRPr="00924FAC">
        <w:rPr>
          <w:rFonts w:ascii="Arial Narrow" w:eastAsia="Calibri" w:hAnsi="Arial Narrow" w:cs="Times New Roman"/>
          <w:sz w:val="24"/>
        </w:rPr>
        <w:t>ARCOP</w:t>
      </w:r>
    </w:p>
    <w:p w14:paraId="4D07ED03"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sz w:val="24"/>
        </w:rPr>
      </w:pPr>
      <w:r w:rsidRPr="00924FAC">
        <w:rPr>
          <w:rFonts w:ascii="Arial Narrow" w:eastAsia="Calibri" w:hAnsi="Arial Narrow" w:cs="Times New Roman"/>
          <w:sz w:val="24"/>
        </w:rPr>
        <w:t>DNCCP</w:t>
      </w:r>
    </w:p>
    <w:p w14:paraId="441C634E" w14:textId="77777777" w:rsidR="00924FAC" w:rsidRPr="00924FAC" w:rsidRDefault="00924FAC" w:rsidP="00924FAC">
      <w:pPr>
        <w:numPr>
          <w:ilvl w:val="0"/>
          <w:numId w:val="2"/>
        </w:numPr>
        <w:spacing w:after="200" w:line="276" w:lineRule="auto"/>
        <w:contextualSpacing/>
        <w:jc w:val="both"/>
        <w:rPr>
          <w:rFonts w:ascii="Arial Narrow" w:eastAsia="Calibri" w:hAnsi="Arial Narrow" w:cs="Times New Roman"/>
          <w:sz w:val="24"/>
        </w:rPr>
      </w:pPr>
      <w:r w:rsidRPr="00924FAC">
        <w:rPr>
          <w:rFonts w:ascii="Arial Narrow" w:eastAsia="Calibri" w:hAnsi="Arial Narrow" w:cs="Times New Roman"/>
          <w:sz w:val="24"/>
        </w:rPr>
        <w:t>Cour des comptes---------</w:t>
      </w:r>
    </w:p>
    <w:p w14:paraId="101A91AA" w14:textId="77777777" w:rsidR="00924FAC" w:rsidRPr="00924FAC" w:rsidRDefault="00924FAC" w:rsidP="00924FAC">
      <w:pPr>
        <w:spacing w:after="200" w:line="276" w:lineRule="auto"/>
        <w:jc w:val="both"/>
        <w:rPr>
          <w:rFonts w:ascii="Arial Narrow" w:eastAsia="Calibri" w:hAnsi="Arial Narrow" w:cs="Times New Roman"/>
          <w:sz w:val="24"/>
          <w:szCs w:val="24"/>
        </w:rPr>
      </w:pPr>
    </w:p>
    <w:p w14:paraId="12183228" w14:textId="77777777" w:rsidR="00924FAC" w:rsidRPr="00924FAC" w:rsidRDefault="00924FAC" w:rsidP="00924FAC">
      <w:pPr>
        <w:spacing w:after="200" w:line="276" w:lineRule="auto"/>
        <w:jc w:val="both"/>
        <w:rPr>
          <w:rFonts w:ascii="Arial Narrow" w:eastAsia="Calibri" w:hAnsi="Arial Narrow" w:cs="Times New Roman"/>
          <w:color w:val="000000"/>
          <w:sz w:val="24"/>
          <w:szCs w:val="24"/>
        </w:rPr>
      </w:pPr>
    </w:p>
    <w:p w14:paraId="4548D616" w14:textId="77777777" w:rsidR="00924FAC" w:rsidRPr="00924FAC" w:rsidRDefault="00924FAC" w:rsidP="00924FAC">
      <w:pPr>
        <w:spacing w:after="200" w:line="276" w:lineRule="auto"/>
        <w:jc w:val="both"/>
        <w:rPr>
          <w:rFonts w:ascii="Arial Narrow" w:eastAsia="Calibri" w:hAnsi="Arial Narrow" w:cs="Times New Roman"/>
          <w:color w:val="000000"/>
          <w:sz w:val="24"/>
          <w:szCs w:val="24"/>
        </w:rPr>
      </w:pPr>
    </w:p>
    <w:p w14:paraId="1649F49E" w14:textId="77777777" w:rsidR="00924FAC" w:rsidRPr="00924FAC" w:rsidRDefault="00924FAC" w:rsidP="00924FAC">
      <w:pPr>
        <w:spacing w:after="0" w:line="240" w:lineRule="auto"/>
        <w:jc w:val="both"/>
        <w:rPr>
          <w:rFonts w:ascii="Arial Narrow" w:eastAsia="Calibri" w:hAnsi="Arial Narrow" w:cs="Times New Roman"/>
          <w:color w:val="000000"/>
          <w:sz w:val="24"/>
          <w:szCs w:val="24"/>
        </w:rPr>
        <w:sectPr w:rsidR="00924FAC" w:rsidRPr="00924FAC" w:rsidSect="00170866">
          <w:pgSz w:w="11906" w:h="16838"/>
          <w:pgMar w:top="709" w:right="1417" w:bottom="1417" w:left="1417" w:header="708" w:footer="708" w:gutter="0"/>
          <w:cols w:space="708"/>
          <w:docGrid w:linePitch="360"/>
        </w:sectPr>
      </w:pPr>
    </w:p>
    <w:p w14:paraId="2E3A1715" w14:textId="77777777" w:rsidR="00924FAC" w:rsidRPr="00924FAC" w:rsidRDefault="00924FAC" w:rsidP="00924FAC">
      <w:pPr>
        <w:spacing w:after="0" w:line="240" w:lineRule="auto"/>
        <w:jc w:val="center"/>
        <w:rPr>
          <w:rFonts w:ascii="Arial Narrow" w:eastAsia="Calibri" w:hAnsi="Arial Narrow" w:cs="Times New Roman"/>
          <w:b/>
          <w:color w:val="000000"/>
          <w:sz w:val="24"/>
          <w:szCs w:val="24"/>
        </w:rPr>
      </w:pPr>
      <w:r w:rsidRPr="00924FAC">
        <w:rPr>
          <w:rFonts w:ascii="Arial Narrow" w:eastAsia="Calibri" w:hAnsi="Arial Narrow" w:cs="Times New Roman"/>
          <w:b/>
          <w:color w:val="000000"/>
          <w:sz w:val="24"/>
          <w:szCs w:val="24"/>
        </w:rPr>
        <w:lastRenderedPageBreak/>
        <w:t>ANNEXES : Tableaux à renseigner à l’appui du point des activités</w:t>
      </w:r>
    </w:p>
    <w:p w14:paraId="059457A0"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6F2442F" w14:textId="01A5D204" w:rsidR="00924FAC" w:rsidRPr="00924FAC" w:rsidRDefault="009223A5" w:rsidP="00924FAC">
      <w:pPr>
        <w:tabs>
          <w:tab w:val="left" w:pos="0"/>
        </w:tabs>
        <w:spacing w:after="0" w:line="240" w:lineRule="auto"/>
        <w:jc w:val="both"/>
        <w:rPr>
          <w:rFonts w:ascii="Arial Narrow" w:eastAsia="Calibri" w:hAnsi="Arial Narrow" w:cs="Times New Roman"/>
          <w:sz w:val="24"/>
          <w:szCs w:val="24"/>
          <w:u w:val="single"/>
        </w:rPr>
      </w:pPr>
      <w:r w:rsidRPr="00924FAC">
        <w:rPr>
          <w:rFonts w:ascii="Arial Narrow" w:eastAsia="Calibri" w:hAnsi="Arial Narrow" w:cs="Times New Roman"/>
          <w:sz w:val="24"/>
          <w:szCs w:val="24"/>
          <w:u w:val="single"/>
        </w:rPr>
        <w:t xml:space="preserve">Tableau n° </w:t>
      </w:r>
      <w:proofErr w:type="gramStart"/>
      <w:r w:rsidR="00924FAC" w:rsidRPr="00924FAC">
        <w:rPr>
          <w:rFonts w:ascii="Arial Narrow" w:eastAsia="Calibri" w:hAnsi="Arial Narrow" w:cs="Times New Roman"/>
          <w:sz w:val="24"/>
          <w:szCs w:val="24"/>
          <w:u w:val="single"/>
        </w:rPr>
        <w:t>1:</w:t>
      </w:r>
      <w:proofErr w:type="gramEnd"/>
      <w:r w:rsidR="00924FAC" w:rsidRPr="00924FAC">
        <w:rPr>
          <w:rFonts w:ascii="Arial Narrow" w:eastAsia="Calibri" w:hAnsi="Arial Narrow" w:cs="Times New Roman"/>
          <w:sz w:val="24"/>
          <w:szCs w:val="24"/>
          <w:u w:val="single"/>
        </w:rPr>
        <w:t xml:space="preserve"> Taux d’exécution du plan de passation des marchés</w:t>
      </w:r>
    </w:p>
    <w:p w14:paraId="372E7540"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0C54D83E" w14:textId="77777777" w:rsidR="00924FAC" w:rsidRPr="00924FAC" w:rsidRDefault="00924FAC" w:rsidP="00924FAC">
      <w:pPr>
        <w:tabs>
          <w:tab w:val="left" w:pos="0"/>
        </w:tabs>
        <w:spacing w:after="0" w:line="240" w:lineRule="auto"/>
        <w:jc w:val="both"/>
        <w:rPr>
          <w:rFonts w:ascii="Arial Narrow" w:eastAsia="Calibri" w:hAnsi="Arial Narrow" w:cs="Times New Roman"/>
          <w:i/>
          <w:iCs/>
          <w:sz w:val="24"/>
          <w:szCs w:val="24"/>
        </w:rPr>
      </w:pPr>
      <w:r w:rsidRPr="00924FAC">
        <w:rPr>
          <w:rFonts w:ascii="Arial Narrow" w:eastAsia="Calibri" w:hAnsi="Arial Narrow" w:cs="Times New Roman"/>
          <w:i/>
          <w:iCs/>
          <w:sz w:val="24"/>
          <w:szCs w:val="24"/>
        </w:rPr>
        <w:t>[Faire un graphique présentant le niveau d’exécution du PPM et le commenter]</w:t>
      </w:r>
    </w:p>
    <w:p w14:paraId="2DF87AA5"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3085E7A8"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1C14D819"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66B2F62B"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7A9ACD93"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1FCD6735"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25FD17D3"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7987BCA3"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675CA1E3"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67BB7839"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1E001F17"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05B57CEA"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1E85E265"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114AF7D0"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0411A61B"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341E0E7C"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001E7920"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2C197E71"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69148945"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53E30A96"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4819F342"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269611DB"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6637C118"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03F79AF3"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4D001EF7"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18B0B689"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4E576037"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0912EB89"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35E29A2C"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u w:val="single"/>
        </w:rPr>
      </w:pPr>
    </w:p>
    <w:p w14:paraId="514154B0"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u w:val="single"/>
        </w:rPr>
        <w:lastRenderedPageBreak/>
        <w:t>Tableau n° 2</w:t>
      </w:r>
      <w:r w:rsidRPr="00924FAC">
        <w:rPr>
          <w:rFonts w:ascii="Arial Narrow" w:eastAsia="Calibri" w:hAnsi="Arial Narrow" w:cs="Times New Roman"/>
          <w:sz w:val="24"/>
          <w:szCs w:val="24"/>
        </w:rPr>
        <w:t> : Point des dossiers élaborés et transmis à l’organe de contrôle compétent</w:t>
      </w:r>
    </w:p>
    <w:p w14:paraId="525AC172" w14:textId="77777777" w:rsidR="00924FAC" w:rsidRPr="00924FAC" w:rsidRDefault="00924FAC" w:rsidP="00924FAC">
      <w:pPr>
        <w:spacing w:after="0" w:line="240" w:lineRule="auto"/>
        <w:jc w:val="center"/>
        <w:rPr>
          <w:rFonts w:ascii="Arial Narrow" w:eastAsia="Calibri" w:hAnsi="Arial Narrow" w:cs="Times New Roman"/>
          <w:b/>
          <w:sz w:val="24"/>
          <w:szCs w:val="24"/>
        </w:rPr>
      </w:pPr>
    </w:p>
    <w:tbl>
      <w:tblPr>
        <w:tblStyle w:val="Grilledutableau1"/>
        <w:tblW w:w="0" w:type="auto"/>
        <w:jc w:val="center"/>
        <w:tblLayout w:type="fixed"/>
        <w:tblLook w:val="04A0" w:firstRow="1" w:lastRow="0" w:firstColumn="1" w:lastColumn="0" w:noHBand="0" w:noVBand="1"/>
      </w:tblPr>
      <w:tblGrid>
        <w:gridCol w:w="710"/>
        <w:gridCol w:w="2693"/>
        <w:gridCol w:w="1663"/>
        <w:gridCol w:w="1739"/>
        <w:gridCol w:w="1559"/>
        <w:gridCol w:w="2127"/>
        <w:gridCol w:w="2126"/>
        <w:gridCol w:w="992"/>
        <w:gridCol w:w="1015"/>
      </w:tblGrid>
      <w:tr w:rsidR="00924FAC" w:rsidRPr="00924FAC" w14:paraId="16FF887C" w14:textId="77777777" w:rsidTr="002F577A">
        <w:trPr>
          <w:jc w:val="center"/>
        </w:trPr>
        <w:tc>
          <w:tcPr>
            <w:tcW w:w="710" w:type="dxa"/>
            <w:vMerge w:val="restart"/>
            <w:vAlign w:val="center"/>
          </w:tcPr>
          <w:p w14:paraId="7EBC26A0"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93" w:type="dxa"/>
            <w:vMerge w:val="restart"/>
            <w:vAlign w:val="center"/>
          </w:tcPr>
          <w:p w14:paraId="1322BDC4"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Intitulé du marché </w:t>
            </w:r>
          </w:p>
        </w:tc>
        <w:tc>
          <w:tcPr>
            <w:tcW w:w="1663" w:type="dxa"/>
            <w:vMerge w:val="restart"/>
            <w:vAlign w:val="center"/>
          </w:tcPr>
          <w:p w14:paraId="36D6C293"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d’élaboration</w:t>
            </w:r>
          </w:p>
        </w:tc>
        <w:tc>
          <w:tcPr>
            <w:tcW w:w="3298" w:type="dxa"/>
            <w:gridSpan w:val="2"/>
            <w:vMerge w:val="restart"/>
            <w:vAlign w:val="center"/>
          </w:tcPr>
          <w:p w14:paraId="67F347F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réception du dossier par l’organe de contrôle compétent</w:t>
            </w:r>
          </w:p>
        </w:tc>
        <w:tc>
          <w:tcPr>
            <w:tcW w:w="2127" w:type="dxa"/>
            <w:vMerge w:val="restart"/>
            <w:vAlign w:val="center"/>
          </w:tcPr>
          <w:p w14:paraId="7B1D6C6E"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de transmission</w:t>
            </w:r>
          </w:p>
        </w:tc>
        <w:tc>
          <w:tcPr>
            <w:tcW w:w="2126" w:type="dxa"/>
            <w:vMerge w:val="restart"/>
            <w:vAlign w:val="center"/>
          </w:tcPr>
          <w:p w14:paraId="32D5A8A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légal requis</w:t>
            </w:r>
          </w:p>
        </w:tc>
        <w:tc>
          <w:tcPr>
            <w:tcW w:w="2007" w:type="dxa"/>
            <w:gridSpan w:val="2"/>
          </w:tcPr>
          <w:p w14:paraId="49B3EFB3"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légal</w:t>
            </w:r>
          </w:p>
        </w:tc>
      </w:tr>
      <w:tr w:rsidR="00924FAC" w:rsidRPr="00924FAC" w14:paraId="0B926EC0" w14:textId="77777777" w:rsidTr="002F577A">
        <w:trPr>
          <w:trHeight w:val="293"/>
          <w:jc w:val="center"/>
        </w:trPr>
        <w:tc>
          <w:tcPr>
            <w:tcW w:w="710" w:type="dxa"/>
            <w:vMerge/>
          </w:tcPr>
          <w:p w14:paraId="6423CA72" w14:textId="77777777" w:rsidR="00924FAC" w:rsidRPr="00924FAC" w:rsidRDefault="00924FAC" w:rsidP="00924FAC">
            <w:pPr>
              <w:jc w:val="center"/>
              <w:rPr>
                <w:rFonts w:ascii="Arial Narrow" w:eastAsia="Calibri" w:hAnsi="Arial Narrow" w:cs="Times New Roman"/>
                <w:b/>
                <w:sz w:val="24"/>
                <w:szCs w:val="24"/>
              </w:rPr>
            </w:pPr>
          </w:p>
        </w:tc>
        <w:tc>
          <w:tcPr>
            <w:tcW w:w="2693" w:type="dxa"/>
            <w:vMerge/>
          </w:tcPr>
          <w:p w14:paraId="4C1A699B" w14:textId="77777777" w:rsidR="00924FAC" w:rsidRPr="00924FAC" w:rsidRDefault="00924FAC" w:rsidP="00924FAC">
            <w:pPr>
              <w:jc w:val="center"/>
              <w:rPr>
                <w:rFonts w:ascii="Arial Narrow" w:eastAsia="Calibri" w:hAnsi="Arial Narrow" w:cs="Times New Roman"/>
                <w:b/>
                <w:sz w:val="24"/>
                <w:szCs w:val="24"/>
              </w:rPr>
            </w:pPr>
          </w:p>
        </w:tc>
        <w:tc>
          <w:tcPr>
            <w:tcW w:w="1663" w:type="dxa"/>
            <w:vMerge/>
          </w:tcPr>
          <w:p w14:paraId="2C523241" w14:textId="77777777" w:rsidR="00924FAC" w:rsidRPr="00924FAC" w:rsidRDefault="00924FAC" w:rsidP="00924FAC">
            <w:pPr>
              <w:jc w:val="center"/>
              <w:rPr>
                <w:rFonts w:ascii="Arial Narrow" w:eastAsia="Calibri" w:hAnsi="Arial Narrow" w:cs="Times New Roman"/>
                <w:b/>
                <w:sz w:val="24"/>
                <w:szCs w:val="24"/>
              </w:rPr>
            </w:pPr>
          </w:p>
        </w:tc>
        <w:tc>
          <w:tcPr>
            <w:tcW w:w="3298" w:type="dxa"/>
            <w:gridSpan w:val="2"/>
            <w:vMerge/>
          </w:tcPr>
          <w:p w14:paraId="685EC45F" w14:textId="77777777" w:rsidR="00924FAC" w:rsidRPr="00924FAC" w:rsidRDefault="00924FAC" w:rsidP="00924FAC">
            <w:pPr>
              <w:jc w:val="center"/>
              <w:rPr>
                <w:rFonts w:ascii="Arial Narrow" w:eastAsia="Calibri" w:hAnsi="Arial Narrow" w:cs="Times New Roman"/>
                <w:b/>
                <w:sz w:val="24"/>
                <w:szCs w:val="24"/>
              </w:rPr>
            </w:pPr>
          </w:p>
        </w:tc>
        <w:tc>
          <w:tcPr>
            <w:tcW w:w="2127" w:type="dxa"/>
            <w:vMerge/>
          </w:tcPr>
          <w:p w14:paraId="16A06BC6" w14:textId="77777777" w:rsidR="00924FAC" w:rsidRPr="00924FAC" w:rsidRDefault="00924FAC" w:rsidP="00924FAC">
            <w:pPr>
              <w:jc w:val="center"/>
              <w:rPr>
                <w:rFonts w:ascii="Arial Narrow" w:eastAsia="Calibri" w:hAnsi="Arial Narrow" w:cs="Times New Roman"/>
                <w:b/>
                <w:sz w:val="24"/>
                <w:szCs w:val="24"/>
              </w:rPr>
            </w:pPr>
          </w:p>
        </w:tc>
        <w:tc>
          <w:tcPr>
            <w:tcW w:w="2126" w:type="dxa"/>
            <w:vMerge/>
          </w:tcPr>
          <w:p w14:paraId="235336B1" w14:textId="77777777" w:rsidR="00924FAC" w:rsidRPr="00924FAC" w:rsidRDefault="00924FAC" w:rsidP="00924FAC">
            <w:pPr>
              <w:jc w:val="center"/>
              <w:rPr>
                <w:rFonts w:ascii="Arial Narrow" w:eastAsia="Calibri" w:hAnsi="Arial Narrow" w:cs="Times New Roman"/>
                <w:b/>
                <w:sz w:val="24"/>
                <w:szCs w:val="24"/>
              </w:rPr>
            </w:pPr>
          </w:p>
        </w:tc>
        <w:tc>
          <w:tcPr>
            <w:tcW w:w="992" w:type="dxa"/>
            <w:vMerge w:val="restart"/>
            <w:vAlign w:val="center"/>
          </w:tcPr>
          <w:p w14:paraId="4A65DAC6"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vMerge w:val="restart"/>
            <w:vAlign w:val="center"/>
          </w:tcPr>
          <w:p w14:paraId="4086B9CB"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7775E542" w14:textId="77777777" w:rsidTr="002F577A">
        <w:trPr>
          <w:jc w:val="center"/>
        </w:trPr>
        <w:tc>
          <w:tcPr>
            <w:tcW w:w="710" w:type="dxa"/>
            <w:vMerge/>
            <w:vAlign w:val="center"/>
          </w:tcPr>
          <w:p w14:paraId="0BAF729A" w14:textId="77777777" w:rsidR="00924FAC" w:rsidRPr="00924FAC" w:rsidRDefault="00924FAC" w:rsidP="00924FAC">
            <w:pPr>
              <w:jc w:val="center"/>
              <w:rPr>
                <w:rFonts w:ascii="Arial Narrow" w:eastAsia="Calibri" w:hAnsi="Arial Narrow" w:cs="Times New Roman"/>
                <w:sz w:val="24"/>
                <w:szCs w:val="24"/>
              </w:rPr>
            </w:pPr>
          </w:p>
        </w:tc>
        <w:tc>
          <w:tcPr>
            <w:tcW w:w="2693" w:type="dxa"/>
            <w:vMerge/>
          </w:tcPr>
          <w:p w14:paraId="64CC2FEC" w14:textId="77777777" w:rsidR="00924FAC" w:rsidRPr="00924FAC" w:rsidRDefault="00924FAC" w:rsidP="00924FAC">
            <w:pPr>
              <w:rPr>
                <w:rFonts w:ascii="Arial Narrow" w:eastAsia="Calibri" w:hAnsi="Arial Narrow" w:cs="Times New Roman"/>
                <w:sz w:val="24"/>
                <w:szCs w:val="24"/>
              </w:rPr>
            </w:pPr>
          </w:p>
        </w:tc>
        <w:tc>
          <w:tcPr>
            <w:tcW w:w="1663" w:type="dxa"/>
            <w:vMerge/>
          </w:tcPr>
          <w:p w14:paraId="0857507F"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18B7D0D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5ED44EA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2127" w:type="dxa"/>
            <w:vMerge/>
            <w:vAlign w:val="center"/>
          </w:tcPr>
          <w:p w14:paraId="11DA487E" w14:textId="77777777" w:rsidR="00924FAC" w:rsidRPr="00924FAC" w:rsidRDefault="00924FAC" w:rsidP="00924FAC">
            <w:pPr>
              <w:jc w:val="center"/>
              <w:rPr>
                <w:rFonts w:ascii="Arial Narrow" w:eastAsia="Calibri" w:hAnsi="Arial Narrow" w:cs="Times New Roman"/>
                <w:sz w:val="24"/>
                <w:szCs w:val="24"/>
              </w:rPr>
            </w:pPr>
          </w:p>
        </w:tc>
        <w:tc>
          <w:tcPr>
            <w:tcW w:w="2126" w:type="dxa"/>
            <w:vMerge/>
            <w:vAlign w:val="center"/>
          </w:tcPr>
          <w:p w14:paraId="7E1BCBDB" w14:textId="77777777" w:rsidR="00924FAC" w:rsidRPr="00924FAC" w:rsidRDefault="00924FAC" w:rsidP="00924FAC">
            <w:pPr>
              <w:jc w:val="center"/>
              <w:rPr>
                <w:rFonts w:ascii="Arial Narrow" w:eastAsia="Calibri" w:hAnsi="Arial Narrow" w:cs="Times New Roman"/>
                <w:sz w:val="24"/>
                <w:szCs w:val="24"/>
              </w:rPr>
            </w:pPr>
          </w:p>
        </w:tc>
        <w:tc>
          <w:tcPr>
            <w:tcW w:w="992" w:type="dxa"/>
            <w:vMerge/>
            <w:vAlign w:val="center"/>
          </w:tcPr>
          <w:p w14:paraId="0B6898B5" w14:textId="77777777" w:rsidR="00924FAC" w:rsidRPr="00924FAC" w:rsidRDefault="00924FAC" w:rsidP="00924FAC">
            <w:pPr>
              <w:jc w:val="center"/>
              <w:rPr>
                <w:rFonts w:ascii="Arial Narrow" w:eastAsia="Calibri" w:hAnsi="Arial Narrow" w:cs="Times New Roman"/>
                <w:b/>
                <w:sz w:val="24"/>
                <w:szCs w:val="24"/>
              </w:rPr>
            </w:pPr>
          </w:p>
        </w:tc>
        <w:tc>
          <w:tcPr>
            <w:tcW w:w="1015" w:type="dxa"/>
            <w:vMerge/>
          </w:tcPr>
          <w:p w14:paraId="46B70CE1"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018C669" w14:textId="77777777" w:rsidTr="002F577A">
        <w:trPr>
          <w:trHeight w:val="567"/>
          <w:jc w:val="center"/>
        </w:trPr>
        <w:tc>
          <w:tcPr>
            <w:tcW w:w="710" w:type="dxa"/>
            <w:vAlign w:val="center"/>
          </w:tcPr>
          <w:p w14:paraId="00E906CC"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06B6704B" w14:textId="77777777" w:rsidR="00924FAC" w:rsidRPr="00924FAC" w:rsidRDefault="00924FAC" w:rsidP="00924FAC">
            <w:pPr>
              <w:rPr>
                <w:rFonts w:ascii="Arial Narrow" w:eastAsia="Calibri" w:hAnsi="Arial Narrow" w:cs="Times New Roman"/>
                <w:sz w:val="24"/>
                <w:szCs w:val="24"/>
              </w:rPr>
            </w:pPr>
          </w:p>
        </w:tc>
        <w:tc>
          <w:tcPr>
            <w:tcW w:w="1663" w:type="dxa"/>
          </w:tcPr>
          <w:p w14:paraId="1FFE98DC"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053AE3F7"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3F4820C2"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4D1D8024"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7FC9B626"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785DBE2C"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3F558D41"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624109AF" w14:textId="77777777" w:rsidTr="002F577A">
        <w:trPr>
          <w:trHeight w:val="567"/>
          <w:jc w:val="center"/>
        </w:trPr>
        <w:tc>
          <w:tcPr>
            <w:tcW w:w="710" w:type="dxa"/>
            <w:vAlign w:val="center"/>
          </w:tcPr>
          <w:p w14:paraId="61809524"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1CE66E9B" w14:textId="77777777" w:rsidR="00924FAC" w:rsidRPr="00924FAC" w:rsidRDefault="00924FAC" w:rsidP="00924FAC">
            <w:pPr>
              <w:rPr>
                <w:rFonts w:ascii="Arial Narrow" w:eastAsia="Calibri" w:hAnsi="Arial Narrow" w:cs="Times New Roman"/>
                <w:sz w:val="24"/>
                <w:szCs w:val="24"/>
              </w:rPr>
            </w:pPr>
          </w:p>
        </w:tc>
        <w:tc>
          <w:tcPr>
            <w:tcW w:w="1663" w:type="dxa"/>
          </w:tcPr>
          <w:p w14:paraId="4F2DF2B2"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30C46DF5"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7ABB1AEE"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77050EE0"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18188F4E"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13E546B"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F393F5F"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0E6250C" w14:textId="77777777" w:rsidTr="002F577A">
        <w:trPr>
          <w:trHeight w:val="567"/>
          <w:jc w:val="center"/>
        </w:trPr>
        <w:tc>
          <w:tcPr>
            <w:tcW w:w="710" w:type="dxa"/>
            <w:vAlign w:val="center"/>
          </w:tcPr>
          <w:p w14:paraId="741D72A3"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28C3BEEB" w14:textId="77777777" w:rsidR="00924FAC" w:rsidRPr="00924FAC" w:rsidRDefault="00924FAC" w:rsidP="00924FAC">
            <w:pPr>
              <w:rPr>
                <w:rFonts w:ascii="Arial Narrow" w:eastAsia="Calibri" w:hAnsi="Arial Narrow" w:cs="Times New Roman"/>
                <w:sz w:val="24"/>
                <w:szCs w:val="24"/>
              </w:rPr>
            </w:pPr>
          </w:p>
        </w:tc>
        <w:tc>
          <w:tcPr>
            <w:tcW w:w="1663" w:type="dxa"/>
          </w:tcPr>
          <w:p w14:paraId="787FFFD4"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61866CA3"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7D029688"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755E022"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64845496"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43ADEF56"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02C37EDA"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DA0EF40" w14:textId="77777777" w:rsidTr="002F577A">
        <w:trPr>
          <w:trHeight w:val="567"/>
          <w:jc w:val="center"/>
        </w:trPr>
        <w:tc>
          <w:tcPr>
            <w:tcW w:w="710" w:type="dxa"/>
            <w:vAlign w:val="center"/>
          </w:tcPr>
          <w:p w14:paraId="38280B83"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734E7C60" w14:textId="77777777" w:rsidR="00924FAC" w:rsidRPr="00924FAC" w:rsidRDefault="00924FAC" w:rsidP="00924FAC">
            <w:pPr>
              <w:rPr>
                <w:rFonts w:ascii="Arial Narrow" w:eastAsia="Calibri" w:hAnsi="Arial Narrow" w:cs="Times New Roman"/>
                <w:sz w:val="24"/>
                <w:szCs w:val="24"/>
              </w:rPr>
            </w:pPr>
          </w:p>
        </w:tc>
        <w:tc>
          <w:tcPr>
            <w:tcW w:w="1663" w:type="dxa"/>
          </w:tcPr>
          <w:p w14:paraId="25065C46"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000EA467"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4CC5B505"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57BE6419"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3E12EE0C"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77430977"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61CF0287"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3359FBD1" w14:textId="77777777" w:rsidTr="002F577A">
        <w:trPr>
          <w:trHeight w:val="567"/>
          <w:jc w:val="center"/>
        </w:trPr>
        <w:tc>
          <w:tcPr>
            <w:tcW w:w="710" w:type="dxa"/>
            <w:vAlign w:val="center"/>
          </w:tcPr>
          <w:p w14:paraId="02074DE9"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6D448715" w14:textId="77777777" w:rsidR="00924FAC" w:rsidRPr="00924FAC" w:rsidRDefault="00924FAC" w:rsidP="00924FAC">
            <w:pPr>
              <w:rPr>
                <w:rFonts w:ascii="Arial Narrow" w:eastAsia="Calibri" w:hAnsi="Arial Narrow" w:cs="Times New Roman"/>
                <w:sz w:val="24"/>
                <w:szCs w:val="24"/>
              </w:rPr>
            </w:pPr>
          </w:p>
        </w:tc>
        <w:tc>
          <w:tcPr>
            <w:tcW w:w="1663" w:type="dxa"/>
          </w:tcPr>
          <w:p w14:paraId="78FF2D9C"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7085A9B0"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52CBB40E"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BC7654F"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5B867AF0"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5127311D"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6793FCE6"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47363A9" w14:textId="77777777" w:rsidTr="002F577A">
        <w:trPr>
          <w:trHeight w:val="567"/>
          <w:jc w:val="center"/>
        </w:trPr>
        <w:tc>
          <w:tcPr>
            <w:tcW w:w="710" w:type="dxa"/>
            <w:vAlign w:val="center"/>
          </w:tcPr>
          <w:p w14:paraId="1E1E48DC"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0ADDE1CA" w14:textId="77777777" w:rsidR="00924FAC" w:rsidRPr="00924FAC" w:rsidRDefault="00924FAC" w:rsidP="00924FAC">
            <w:pPr>
              <w:rPr>
                <w:rFonts w:ascii="Arial Narrow" w:eastAsia="Calibri" w:hAnsi="Arial Narrow" w:cs="Times New Roman"/>
                <w:sz w:val="24"/>
                <w:szCs w:val="24"/>
              </w:rPr>
            </w:pPr>
          </w:p>
        </w:tc>
        <w:tc>
          <w:tcPr>
            <w:tcW w:w="1663" w:type="dxa"/>
          </w:tcPr>
          <w:p w14:paraId="7D2BA8E4"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0EFB40F8"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57F83399"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7E055B0"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24442A5D"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6619FB10"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0DC18762"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1B945984" w14:textId="77777777" w:rsidTr="002F577A">
        <w:trPr>
          <w:trHeight w:val="567"/>
          <w:jc w:val="center"/>
        </w:trPr>
        <w:tc>
          <w:tcPr>
            <w:tcW w:w="710" w:type="dxa"/>
            <w:vAlign w:val="center"/>
          </w:tcPr>
          <w:p w14:paraId="69C338E9"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016B3FC7" w14:textId="77777777" w:rsidR="00924FAC" w:rsidRPr="00924FAC" w:rsidRDefault="00924FAC" w:rsidP="00924FAC">
            <w:pPr>
              <w:rPr>
                <w:rFonts w:ascii="Arial Narrow" w:eastAsia="Calibri" w:hAnsi="Arial Narrow" w:cs="Times New Roman"/>
                <w:sz w:val="24"/>
                <w:szCs w:val="24"/>
              </w:rPr>
            </w:pPr>
          </w:p>
        </w:tc>
        <w:tc>
          <w:tcPr>
            <w:tcW w:w="1663" w:type="dxa"/>
          </w:tcPr>
          <w:p w14:paraId="0A7A75CF"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170648BD"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67214506"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0261EEE2"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0215FAEB"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2047C04C"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7BA8F38D"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7E6F6651" w14:textId="77777777" w:rsidTr="002F577A">
        <w:trPr>
          <w:trHeight w:val="567"/>
          <w:jc w:val="center"/>
        </w:trPr>
        <w:tc>
          <w:tcPr>
            <w:tcW w:w="710" w:type="dxa"/>
            <w:vAlign w:val="center"/>
          </w:tcPr>
          <w:p w14:paraId="253AE902"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6009B336" w14:textId="77777777" w:rsidR="00924FAC" w:rsidRPr="00924FAC" w:rsidRDefault="00924FAC" w:rsidP="00924FAC">
            <w:pPr>
              <w:rPr>
                <w:rFonts w:ascii="Arial Narrow" w:eastAsia="Calibri" w:hAnsi="Arial Narrow" w:cs="Times New Roman"/>
                <w:sz w:val="24"/>
                <w:szCs w:val="24"/>
              </w:rPr>
            </w:pPr>
          </w:p>
        </w:tc>
        <w:tc>
          <w:tcPr>
            <w:tcW w:w="1663" w:type="dxa"/>
          </w:tcPr>
          <w:p w14:paraId="6F2D1560"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2F9A0042"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4208AB89"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1A96C27"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3BA6F5A6"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F2AC736"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7729174A"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AD7B494" w14:textId="77777777" w:rsidTr="002F577A">
        <w:trPr>
          <w:trHeight w:val="567"/>
          <w:jc w:val="center"/>
        </w:trPr>
        <w:tc>
          <w:tcPr>
            <w:tcW w:w="710" w:type="dxa"/>
            <w:vAlign w:val="center"/>
          </w:tcPr>
          <w:p w14:paraId="12B53C1F"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4DD02D21" w14:textId="77777777" w:rsidR="00924FAC" w:rsidRPr="00924FAC" w:rsidRDefault="00924FAC" w:rsidP="00924FAC">
            <w:pPr>
              <w:rPr>
                <w:rFonts w:ascii="Arial Narrow" w:eastAsia="Calibri" w:hAnsi="Arial Narrow" w:cs="Times New Roman"/>
                <w:sz w:val="24"/>
                <w:szCs w:val="24"/>
              </w:rPr>
            </w:pPr>
          </w:p>
        </w:tc>
        <w:tc>
          <w:tcPr>
            <w:tcW w:w="1663" w:type="dxa"/>
          </w:tcPr>
          <w:p w14:paraId="466029D9"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72324205"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0D1BB201"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7A889153"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643C097F"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6E454026"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71BAEB09"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677E879F" w14:textId="77777777" w:rsidTr="002F577A">
        <w:trPr>
          <w:trHeight w:val="567"/>
          <w:jc w:val="center"/>
        </w:trPr>
        <w:tc>
          <w:tcPr>
            <w:tcW w:w="710" w:type="dxa"/>
            <w:vAlign w:val="center"/>
          </w:tcPr>
          <w:p w14:paraId="3037526E" w14:textId="77777777" w:rsidR="00924FAC" w:rsidRPr="00924FAC" w:rsidRDefault="00924FAC" w:rsidP="00924FAC">
            <w:pPr>
              <w:numPr>
                <w:ilvl w:val="0"/>
                <w:numId w:val="14"/>
              </w:numPr>
              <w:contextualSpacing/>
              <w:jc w:val="center"/>
              <w:rPr>
                <w:rFonts w:ascii="Arial Narrow" w:eastAsia="Calibri" w:hAnsi="Arial Narrow" w:cs="Times New Roman"/>
                <w:sz w:val="24"/>
                <w:szCs w:val="24"/>
              </w:rPr>
            </w:pPr>
          </w:p>
        </w:tc>
        <w:tc>
          <w:tcPr>
            <w:tcW w:w="2693" w:type="dxa"/>
          </w:tcPr>
          <w:p w14:paraId="5562166F" w14:textId="77777777" w:rsidR="00924FAC" w:rsidRPr="00924FAC" w:rsidRDefault="00924FAC" w:rsidP="00924FAC">
            <w:pPr>
              <w:rPr>
                <w:rFonts w:ascii="Arial Narrow" w:eastAsia="Calibri" w:hAnsi="Arial Narrow" w:cs="Times New Roman"/>
                <w:sz w:val="24"/>
                <w:szCs w:val="24"/>
              </w:rPr>
            </w:pPr>
          </w:p>
        </w:tc>
        <w:tc>
          <w:tcPr>
            <w:tcW w:w="1663" w:type="dxa"/>
          </w:tcPr>
          <w:p w14:paraId="2F037D50" w14:textId="77777777" w:rsidR="00924FAC" w:rsidRPr="00924FAC" w:rsidRDefault="00924FAC" w:rsidP="00924FAC">
            <w:pPr>
              <w:jc w:val="center"/>
              <w:rPr>
                <w:rFonts w:ascii="Arial Narrow" w:eastAsia="Calibri" w:hAnsi="Arial Narrow" w:cs="Times New Roman"/>
                <w:sz w:val="24"/>
                <w:szCs w:val="24"/>
              </w:rPr>
            </w:pPr>
          </w:p>
        </w:tc>
        <w:tc>
          <w:tcPr>
            <w:tcW w:w="1739" w:type="dxa"/>
            <w:vAlign w:val="center"/>
          </w:tcPr>
          <w:p w14:paraId="33EB2980"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5FA3D942"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2BD296F0"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48F5467C"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49DDFF6"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37A59CD6" w14:textId="77777777" w:rsidR="00924FAC" w:rsidRPr="00924FAC" w:rsidRDefault="00924FAC" w:rsidP="00924FAC">
            <w:pPr>
              <w:jc w:val="center"/>
              <w:rPr>
                <w:rFonts w:ascii="Arial Narrow" w:eastAsia="Calibri" w:hAnsi="Arial Narrow" w:cs="Times New Roman"/>
                <w:b/>
                <w:sz w:val="24"/>
                <w:szCs w:val="24"/>
              </w:rPr>
            </w:pPr>
          </w:p>
        </w:tc>
      </w:tr>
    </w:tbl>
    <w:p w14:paraId="7C25BC58" w14:textId="77777777" w:rsidR="00924FAC" w:rsidRPr="00924FAC" w:rsidRDefault="00924FAC" w:rsidP="00924FAC">
      <w:pPr>
        <w:spacing w:after="0" w:line="240" w:lineRule="auto"/>
        <w:ind w:left="720"/>
        <w:contextualSpacing/>
        <w:jc w:val="both"/>
        <w:rPr>
          <w:rFonts w:ascii="Arial Narrow" w:eastAsia="Calibri" w:hAnsi="Arial Narrow" w:cs="Times New Roman"/>
          <w:sz w:val="24"/>
          <w:szCs w:val="24"/>
        </w:rPr>
        <w:sectPr w:rsidR="00924FAC" w:rsidRPr="00924FAC" w:rsidSect="00B71D7C">
          <w:pgSz w:w="16838" w:h="11906" w:orient="landscape"/>
          <w:pgMar w:top="1191" w:right="709" w:bottom="1191" w:left="1191" w:header="709" w:footer="709" w:gutter="0"/>
          <w:cols w:space="708"/>
          <w:docGrid w:linePitch="360"/>
        </w:sectPr>
      </w:pPr>
    </w:p>
    <w:p w14:paraId="4EB77726"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u w:val="single"/>
        </w:rPr>
        <w:lastRenderedPageBreak/>
        <w:t>Tableau n° 3</w:t>
      </w:r>
      <w:r w:rsidRPr="00924FAC">
        <w:rPr>
          <w:rFonts w:ascii="Arial Narrow" w:eastAsia="Calibri" w:hAnsi="Arial Narrow" w:cs="Times New Roman"/>
          <w:sz w:val="24"/>
          <w:szCs w:val="24"/>
        </w:rPr>
        <w:t> : Point du lancement des procédures</w:t>
      </w:r>
    </w:p>
    <w:p w14:paraId="6F62DE52" w14:textId="77777777" w:rsidR="00924FAC" w:rsidRPr="00924FAC" w:rsidRDefault="00924FAC" w:rsidP="00924FAC">
      <w:pPr>
        <w:spacing w:after="0" w:line="240" w:lineRule="auto"/>
        <w:jc w:val="center"/>
        <w:rPr>
          <w:rFonts w:ascii="Arial Narrow" w:eastAsia="Calibri" w:hAnsi="Arial Narrow" w:cs="Times New Roman"/>
          <w:b/>
          <w:sz w:val="24"/>
          <w:szCs w:val="24"/>
        </w:rPr>
      </w:pPr>
    </w:p>
    <w:tbl>
      <w:tblPr>
        <w:tblStyle w:val="Grilledutableau1"/>
        <w:tblW w:w="0" w:type="auto"/>
        <w:jc w:val="center"/>
        <w:tblLayout w:type="fixed"/>
        <w:tblLook w:val="04A0" w:firstRow="1" w:lastRow="0" w:firstColumn="1" w:lastColumn="0" w:noHBand="0" w:noVBand="1"/>
      </w:tblPr>
      <w:tblGrid>
        <w:gridCol w:w="661"/>
        <w:gridCol w:w="4822"/>
        <w:gridCol w:w="1739"/>
        <w:gridCol w:w="1559"/>
        <w:gridCol w:w="992"/>
        <w:gridCol w:w="1015"/>
      </w:tblGrid>
      <w:tr w:rsidR="00924FAC" w:rsidRPr="00924FAC" w14:paraId="53A83E99" w14:textId="77777777" w:rsidTr="002F577A">
        <w:trPr>
          <w:jc w:val="center"/>
        </w:trPr>
        <w:tc>
          <w:tcPr>
            <w:tcW w:w="661" w:type="dxa"/>
            <w:vMerge w:val="restart"/>
            <w:vAlign w:val="center"/>
          </w:tcPr>
          <w:p w14:paraId="3EF7D0BF"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4822" w:type="dxa"/>
            <w:vMerge w:val="restart"/>
            <w:vAlign w:val="center"/>
          </w:tcPr>
          <w:p w14:paraId="44100B06"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Intitulé du marché et référence du dossier </w:t>
            </w:r>
          </w:p>
        </w:tc>
        <w:tc>
          <w:tcPr>
            <w:tcW w:w="3298" w:type="dxa"/>
            <w:gridSpan w:val="2"/>
            <w:vMerge w:val="restart"/>
            <w:vAlign w:val="center"/>
          </w:tcPr>
          <w:p w14:paraId="3683C4A4"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lancement</w:t>
            </w:r>
          </w:p>
        </w:tc>
        <w:tc>
          <w:tcPr>
            <w:tcW w:w="2007" w:type="dxa"/>
            <w:gridSpan w:val="2"/>
          </w:tcPr>
          <w:p w14:paraId="781B8AC9"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Respect de la date prévisionnelle </w:t>
            </w:r>
          </w:p>
        </w:tc>
      </w:tr>
      <w:tr w:rsidR="00924FAC" w:rsidRPr="00924FAC" w14:paraId="7BE57BB3" w14:textId="77777777" w:rsidTr="002F577A">
        <w:trPr>
          <w:trHeight w:val="437"/>
          <w:jc w:val="center"/>
        </w:trPr>
        <w:tc>
          <w:tcPr>
            <w:tcW w:w="661" w:type="dxa"/>
            <w:vMerge/>
          </w:tcPr>
          <w:p w14:paraId="78765DE7"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4822" w:type="dxa"/>
            <w:vMerge/>
          </w:tcPr>
          <w:p w14:paraId="6FFD5D74"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3298" w:type="dxa"/>
            <w:gridSpan w:val="2"/>
            <w:vMerge/>
          </w:tcPr>
          <w:p w14:paraId="65F712C4"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992" w:type="dxa"/>
            <w:vMerge w:val="restart"/>
            <w:vAlign w:val="center"/>
          </w:tcPr>
          <w:p w14:paraId="5297CB22" w14:textId="77777777" w:rsidR="00924FAC" w:rsidRPr="00924FAC" w:rsidRDefault="00924FAC" w:rsidP="00924FAC">
            <w:pPr>
              <w:tabs>
                <w:tab w:val="center" w:pos="773"/>
                <w:tab w:val="left" w:pos="1440"/>
              </w:tabs>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vMerge w:val="restart"/>
            <w:vAlign w:val="center"/>
          </w:tcPr>
          <w:p w14:paraId="2458C0B4"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5B7A5C64" w14:textId="77777777" w:rsidTr="002F577A">
        <w:trPr>
          <w:jc w:val="center"/>
        </w:trPr>
        <w:tc>
          <w:tcPr>
            <w:tcW w:w="661" w:type="dxa"/>
            <w:vMerge/>
            <w:vAlign w:val="center"/>
          </w:tcPr>
          <w:p w14:paraId="2DC778B7"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4822" w:type="dxa"/>
            <w:vMerge/>
          </w:tcPr>
          <w:p w14:paraId="586ED387" w14:textId="77777777" w:rsidR="00924FAC" w:rsidRPr="00924FAC" w:rsidRDefault="00924FAC" w:rsidP="00924FAC">
            <w:pPr>
              <w:spacing w:after="120" w:line="276" w:lineRule="auto"/>
              <w:rPr>
                <w:rFonts w:ascii="Arial Narrow" w:eastAsia="Calibri" w:hAnsi="Arial Narrow" w:cs="Times New Roman"/>
                <w:sz w:val="24"/>
                <w:szCs w:val="24"/>
              </w:rPr>
            </w:pPr>
          </w:p>
        </w:tc>
        <w:tc>
          <w:tcPr>
            <w:tcW w:w="1739" w:type="dxa"/>
            <w:vAlign w:val="center"/>
          </w:tcPr>
          <w:p w14:paraId="2EB5D416"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10961501" w14:textId="77777777" w:rsidR="00924FAC" w:rsidRPr="00924FAC" w:rsidRDefault="00924FAC" w:rsidP="00924FAC">
            <w:pPr>
              <w:spacing w:after="120" w:line="276" w:lineRule="auto"/>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992" w:type="dxa"/>
            <w:vMerge/>
            <w:vAlign w:val="center"/>
          </w:tcPr>
          <w:p w14:paraId="68B08600"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1015" w:type="dxa"/>
            <w:vMerge/>
          </w:tcPr>
          <w:p w14:paraId="5711A882"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r>
      <w:tr w:rsidR="00924FAC" w:rsidRPr="00924FAC" w14:paraId="34E1216D" w14:textId="77777777" w:rsidTr="002F577A">
        <w:trPr>
          <w:trHeight w:val="567"/>
          <w:jc w:val="center"/>
        </w:trPr>
        <w:tc>
          <w:tcPr>
            <w:tcW w:w="661" w:type="dxa"/>
            <w:vAlign w:val="center"/>
          </w:tcPr>
          <w:p w14:paraId="00374804" w14:textId="77777777" w:rsidR="00924FAC" w:rsidRPr="00924FAC" w:rsidRDefault="00924FAC" w:rsidP="00924FAC">
            <w:pPr>
              <w:numPr>
                <w:ilvl w:val="0"/>
                <w:numId w:val="15"/>
              </w:numPr>
              <w:spacing w:after="120" w:line="276" w:lineRule="auto"/>
              <w:contextualSpacing/>
              <w:jc w:val="center"/>
              <w:rPr>
                <w:rFonts w:ascii="Arial Narrow" w:eastAsia="Calibri" w:hAnsi="Arial Narrow" w:cs="Times New Roman"/>
                <w:sz w:val="24"/>
                <w:szCs w:val="24"/>
              </w:rPr>
            </w:pPr>
          </w:p>
        </w:tc>
        <w:tc>
          <w:tcPr>
            <w:tcW w:w="4822" w:type="dxa"/>
          </w:tcPr>
          <w:p w14:paraId="63D27334" w14:textId="77777777" w:rsidR="00924FAC" w:rsidRPr="00924FAC" w:rsidRDefault="00924FAC" w:rsidP="00924FAC">
            <w:pPr>
              <w:spacing w:after="120" w:line="276" w:lineRule="auto"/>
              <w:rPr>
                <w:rFonts w:ascii="Arial Narrow" w:eastAsia="Calibri" w:hAnsi="Arial Narrow" w:cs="Times New Roman"/>
                <w:sz w:val="24"/>
                <w:szCs w:val="24"/>
              </w:rPr>
            </w:pPr>
          </w:p>
        </w:tc>
        <w:tc>
          <w:tcPr>
            <w:tcW w:w="1739" w:type="dxa"/>
            <w:vAlign w:val="center"/>
          </w:tcPr>
          <w:p w14:paraId="1B9A831C"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1559" w:type="dxa"/>
            <w:vAlign w:val="center"/>
          </w:tcPr>
          <w:p w14:paraId="11A49CA5"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992" w:type="dxa"/>
            <w:vAlign w:val="center"/>
          </w:tcPr>
          <w:p w14:paraId="731A26C0"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1015" w:type="dxa"/>
          </w:tcPr>
          <w:p w14:paraId="4D4D9886"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r>
      <w:tr w:rsidR="00924FAC" w:rsidRPr="00924FAC" w14:paraId="4AA1728B" w14:textId="77777777" w:rsidTr="002F577A">
        <w:trPr>
          <w:trHeight w:val="567"/>
          <w:jc w:val="center"/>
        </w:trPr>
        <w:tc>
          <w:tcPr>
            <w:tcW w:w="661" w:type="dxa"/>
            <w:vAlign w:val="center"/>
          </w:tcPr>
          <w:p w14:paraId="3BCC16C8" w14:textId="77777777" w:rsidR="00924FAC" w:rsidRPr="00924FAC" w:rsidRDefault="00924FAC" w:rsidP="00924FAC">
            <w:pPr>
              <w:numPr>
                <w:ilvl w:val="0"/>
                <w:numId w:val="15"/>
              </w:numPr>
              <w:spacing w:after="120" w:line="276" w:lineRule="auto"/>
              <w:contextualSpacing/>
              <w:jc w:val="center"/>
              <w:rPr>
                <w:rFonts w:ascii="Arial Narrow" w:eastAsia="Calibri" w:hAnsi="Arial Narrow" w:cs="Times New Roman"/>
                <w:sz w:val="24"/>
                <w:szCs w:val="24"/>
              </w:rPr>
            </w:pPr>
          </w:p>
        </w:tc>
        <w:tc>
          <w:tcPr>
            <w:tcW w:w="4822" w:type="dxa"/>
          </w:tcPr>
          <w:p w14:paraId="1F92DBBD" w14:textId="77777777" w:rsidR="00924FAC" w:rsidRPr="00924FAC" w:rsidRDefault="00924FAC" w:rsidP="00924FAC">
            <w:pPr>
              <w:spacing w:after="120" w:line="276" w:lineRule="auto"/>
              <w:rPr>
                <w:rFonts w:ascii="Arial Narrow" w:eastAsia="Calibri" w:hAnsi="Arial Narrow" w:cs="Times New Roman"/>
                <w:sz w:val="24"/>
                <w:szCs w:val="24"/>
              </w:rPr>
            </w:pPr>
          </w:p>
        </w:tc>
        <w:tc>
          <w:tcPr>
            <w:tcW w:w="1739" w:type="dxa"/>
            <w:vAlign w:val="center"/>
          </w:tcPr>
          <w:p w14:paraId="60049668"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1559" w:type="dxa"/>
            <w:vAlign w:val="center"/>
          </w:tcPr>
          <w:p w14:paraId="2B0B0F31"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992" w:type="dxa"/>
            <w:vAlign w:val="center"/>
          </w:tcPr>
          <w:p w14:paraId="6252847E"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1015" w:type="dxa"/>
          </w:tcPr>
          <w:p w14:paraId="12B1D0BC"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r>
      <w:tr w:rsidR="00924FAC" w:rsidRPr="00924FAC" w14:paraId="3CF070CE" w14:textId="77777777" w:rsidTr="002F577A">
        <w:trPr>
          <w:trHeight w:val="567"/>
          <w:jc w:val="center"/>
        </w:trPr>
        <w:tc>
          <w:tcPr>
            <w:tcW w:w="661" w:type="dxa"/>
            <w:vAlign w:val="center"/>
          </w:tcPr>
          <w:p w14:paraId="2EB42BD1" w14:textId="77777777" w:rsidR="00924FAC" w:rsidRPr="00924FAC" w:rsidRDefault="00924FAC" w:rsidP="00924FAC">
            <w:pPr>
              <w:numPr>
                <w:ilvl w:val="0"/>
                <w:numId w:val="15"/>
              </w:numPr>
              <w:spacing w:after="120" w:line="276" w:lineRule="auto"/>
              <w:contextualSpacing/>
              <w:jc w:val="center"/>
              <w:rPr>
                <w:rFonts w:ascii="Arial Narrow" w:eastAsia="Calibri" w:hAnsi="Arial Narrow" w:cs="Times New Roman"/>
                <w:sz w:val="24"/>
                <w:szCs w:val="24"/>
              </w:rPr>
            </w:pPr>
          </w:p>
        </w:tc>
        <w:tc>
          <w:tcPr>
            <w:tcW w:w="4822" w:type="dxa"/>
          </w:tcPr>
          <w:p w14:paraId="5101CB4A" w14:textId="77777777" w:rsidR="00924FAC" w:rsidRPr="00924FAC" w:rsidRDefault="00924FAC" w:rsidP="00924FAC">
            <w:pPr>
              <w:spacing w:after="120" w:line="276" w:lineRule="auto"/>
              <w:rPr>
                <w:rFonts w:ascii="Arial Narrow" w:eastAsia="Calibri" w:hAnsi="Arial Narrow" w:cs="Times New Roman"/>
                <w:sz w:val="24"/>
                <w:szCs w:val="24"/>
              </w:rPr>
            </w:pPr>
          </w:p>
        </w:tc>
        <w:tc>
          <w:tcPr>
            <w:tcW w:w="1739" w:type="dxa"/>
            <w:vAlign w:val="center"/>
          </w:tcPr>
          <w:p w14:paraId="4CE0B1F8"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1559" w:type="dxa"/>
            <w:vAlign w:val="center"/>
          </w:tcPr>
          <w:p w14:paraId="631859FF"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992" w:type="dxa"/>
            <w:vAlign w:val="center"/>
          </w:tcPr>
          <w:p w14:paraId="384182D9"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1015" w:type="dxa"/>
          </w:tcPr>
          <w:p w14:paraId="4445984C"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r>
      <w:tr w:rsidR="00924FAC" w:rsidRPr="00924FAC" w14:paraId="0B3D42FB" w14:textId="77777777" w:rsidTr="002F577A">
        <w:trPr>
          <w:trHeight w:val="567"/>
          <w:jc w:val="center"/>
        </w:trPr>
        <w:tc>
          <w:tcPr>
            <w:tcW w:w="661" w:type="dxa"/>
            <w:vAlign w:val="center"/>
          </w:tcPr>
          <w:p w14:paraId="6F245677" w14:textId="77777777" w:rsidR="00924FAC" w:rsidRPr="00924FAC" w:rsidRDefault="00924FAC" w:rsidP="00924FAC">
            <w:pPr>
              <w:spacing w:after="120" w:line="276" w:lineRule="auto"/>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4822" w:type="dxa"/>
          </w:tcPr>
          <w:p w14:paraId="601605F2" w14:textId="77777777" w:rsidR="00924FAC" w:rsidRPr="00924FAC" w:rsidRDefault="00924FAC" w:rsidP="00924FAC">
            <w:pPr>
              <w:spacing w:after="120" w:line="276" w:lineRule="auto"/>
              <w:rPr>
                <w:rFonts w:ascii="Arial Narrow" w:eastAsia="Calibri" w:hAnsi="Arial Narrow" w:cs="Times New Roman"/>
                <w:sz w:val="24"/>
                <w:szCs w:val="24"/>
              </w:rPr>
            </w:pPr>
          </w:p>
        </w:tc>
        <w:tc>
          <w:tcPr>
            <w:tcW w:w="1739" w:type="dxa"/>
            <w:vAlign w:val="center"/>
          </w:tcPr>
          <w:p w14:paraId="47EEF259"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1559" w:type="dxa"/>
            <w:vAlign w:val="center"/>
          </w:tcPr>
          <w:p w14:paraId="34D42D94" w14:textId="77777777" w:rsidR="00924FAC" w:rsidRPr="00924FAC" w:rsidRDefault="00924FAC" w:rsidP="00924FAC">
            <w:pPr>
              <w:spacing w:after="120" w:line="276" w:lineRule="auto"/>
              <w:jc w:val="center"/>
              <w:rPr>
                <w:rFonts w:ascii="Arial Narrow" w:eastAsia="Calibri" w:hAnsi="Arial Narrow" w:cs="Times New Roman"/>
                <w:sz w:val="24"/>
                <w:szCs w:val="24"/>
              </w:rPr>
            </w:pPr>
          </w:p>
        </w:tc>
        <w:tc>
          <w:tcPr>
            <w:tcW w:w="992" w:type="dxa"/>
            <w:vAlign w:val="center"/>
          </w:tcPr>
          <w:p w14:paraId="4AE55A29"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c>
          <w:tcPr>
            <w:tcW w:w="1015" w:type="dxa"/>
          </w:tcPr>
          <w:p w14:paraId="5BC0B71A" w14:textId="77777777" w:rsidR="00924FAC" w:rsidRPr="00924FAC" w:rsidRDefault="00924FAC" w:rsidP="00924FAC">
            <w:pPr>
              <w:spacing w:after="120" w:line="276" w:lineRule="auto"/>
              <w:jc w:val="center"/>
              <w:rPr>
                <w:rFonts w:ascii="Arial Narrow" w:eastAsia="Calibri" w:hAnsi="Arial Narrow" w:cs="Times New Roman"/>
                <w:b/>
                <w:sz w:val="24"/>
                <w:szCs w:val="24"/>
              </w:rPr>
            </w:pPr>
          </w:p>
        </w:tc>
      </w:tr>
    </w:tbl>
    <w:p w14:paraId="483F4530"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E4E308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8A7BE8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645DA1A"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0CCD7B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D7D1B4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38CD77A"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4D3324E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E1AC97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4AFD27E"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82AF3B5"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2D4289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0270246"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38F1F5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4B2BD6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819D07E"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u w:val="single"/>
        </w:rPr>
        <w:lastRenderedPageBreak/>
        <w:t>Tableau n° 4</w:t>
      </w:r>
      <w:r w:rsidRPr="00924FAC">
        <w:rPr>
          <w:rFonts w:ascii="Arial Narrow" w:eastAsia="Calibri" w:hAnsi="Arial Narrow" w:cs="Times New Roman"/>
          <w:sz w:val="24"/>
          <w:szCs w:val="24"/>
        </w:rPr>
        <w:t> : Point de la réception, de l’ouverture et de l’évaluation des offres/propositions</w:t>
      </w:r>
    </w:p>
    <w:p w14:paraId="11606012" w14:textId="77777777" w:rsidR="00924FAC" w:rsidRPr="00924FAC" w:rsidRDefault="00924FAC" w:rsidP="00924FAC">
      <w:pPr>
        <w:spacing w:after="0" w:line="240" w:lineRule="auto"/>
        <w:jc w:val="center"/>
        <w:rPr>
          <w:rFonts w:ascii="Arial Narrow" w:eastAsia="Calibri" w:hAnsi="Arial Narrow" w:cs="Times New Roman"/>
          <w:b/>
          <w:sz w:val="24"/>
          <w:szCs w:val="24"/>
        </w:rPr>
      </w:pPr>
    </w:p>
    <w:tbl>
      <w:tblPr>
        <w:tblStyle w:val="Grilledutableau1"/>
        <w:tblW w:w="14624" w:type="dxa"/>
        <w:jc w:val="center"/>
        <w:tblLayout w:type="fixed"/>
        <w:tblLook w:val="04A0" w:firstRow="1" w:lastRow="0" w:firstColumn="1" w:lastColumn="0" w:noHBand="0" w:noVBand="1"/>
      </w:tblPr>
      <w:tblGrid>
        <w:gridCol w:w="523"/>
        <w:gridCol w:w="2694"/>
        <w:gridCol w:w="1848"/>
        <w:gridCol w:w="1740"/>
        <w:gridCol w:w="1559"/>
        <w:gridCol w:w="2127"/>
        <w:gridCol w:w="2126"/>
        <w:gridCol w:w="992"/>
        <w:gridCol w:w="1015"/>
      </w:tblGrid>
      <w:tr w:rsidR="00924FAC" w:rsidRPr="00924FAC" w14:paraId="7EEC861F" w14:textId="77777777" w:rsidTr="002F577A">
        <w:trPr>
          <w:jc w:val="center"/>
        </w:trPr>
        <w:tc>
          <w:tcPr>
            <w:tcW w:w="523" w:type="dxa"/>
            <w:vMerge w:val="restart"/>
            <w:vAlign w:val="center"/>
          </w:tcPr>
          <w:p w14:paraId="3952546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94" w:type="dxa"/>
            <w:vMerge w:val="restart"/>
            <w:vAlign w:val="center"/>
          </w:tcPr>
          <w:p w14:paraId="267CC04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1848" w:type="dxa"/>
            <w:vMerge w:val="restart"/>
            <w:vAlign w:val="center"/>
          </w:tcPr>
          <w:p w14:paraId="1AE9E506"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Opération </w:t>
            </w:r>
          </w:p>
        </w:tc>
        <w:tc>
          <w:tcPr>
            <w:tcW w:w="1740" w:type="dxa"/>
            <w:vMerge w:val="restart"/>
            <w:tcBorders>
              <w:right w:val="single" w:sz="4" w:space="0" w:color="auto"/>
            </w:tcBorders>
            <w:vAlign w:val="center"/>
          </w:tcPr>
          <w:p w14:paraId="1A03E09D"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 pour l’opération</w:t>
            </w:r>
          </w:p>
        </w:tc>
        <w:tc>
          <w:tcPr>
            <w:tcW w:w="1559" w:type="dxa"/>
            <w:vMerge w:val="restart"/>
            <w:tcBorders>
              <w:left w:val="single" w:sz="4" w:space="0" w:color="auto"/>
            </w:tcBorders>
            <w:vAlign w:val="center"/>
          </w:tcPr>
          <w:p w14:paraId="21CC9AD0"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 de l’opération</w:t>
            </w:r>
          </w:p>
        </w:tc>
        <w:tc>
          <w:tcPr>
            <w:tcW w:w="2127" w:type="dxa"/>
            <w:vMerge w:val="restart"/>
            <w:vAlign w:val="center"/>
          </w:tcPr>
          <w:p w14:paraId="415BE4BF"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de réalisation de l’opération</w:t>
            </w:r>
          </w:p>
        </w:tc>
        <w:tc>
          <w:tcPr>
            <w:tcW w:w="2126" w:type="dxa"/>
            <w:vMerge w:val="restart"/>
            <w:vAlign w:val="center"/>
          </w:tcPr>
          <w:p w14:paraId="7D633C4A"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légal requis</w:t>
            </w:r>
          </w:p>
        </w:tc>
        <w:tc>
          <w:tcPr>
            <w:tcW w:w="2007" w:type="dxa"/>
            <w:gridSpan w:val="2"/>
          </w:tcPr>
          <w:p w14:paraId="630CD8F8"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légal</w:t>
            </w:r>
          </w:p>
        </w:tc>
      </w:tr>
      <w:tr w:rsidR="00924FAC" w:rsidRPr="00924FAC" w14:paraId="49C4AB42" w14:textId="77777777" w:rsidTr="002F577A">
        <w:trPr>
          <w:trHeight w:val="303"/>
          <w:jc w:val="center"/>
        </w:trPr>
        <w:tc>
          <w:tcPr>
            <w:tcW w:w="523" w:type="dxa"/>
            <w:vMerge/>
            <w:tcBorders>
              <w:bottom w:val="single" w:sz="4" w:space="0" w:color="000000"/>
            </w:tcBorders>
          </w:tcPr>
          <w:p w14:paraId="52E23FE8" w14:textId="77777777" w:rsidR="00924FAC" w:rsidRPr="00924FAC" w:rsidRDefault="00924FAC" w:rsidP="00924FAC">
            <w:pPr>
              <w:jc w:val="center"/>
              <w:rPr>
                <w:rFonts w:ascii="Arial Narrow" w:eastAsia="Calibri" w:hAnsi="Arial Narrow" w:cs="Times New Roman"/>
                <w:b/>
                <w:sz w:val="24"/>
                <w:szCs w:val="24"/>
              </w:rPr>
            </w:pPr>
          </w:p>
        </w:tc>
        <w:tc>
          <w:tcPr>
            <w:tcW w:w="2694" w:type="dxa"/>
            <w:vMerge/>
            <w:tcBorders>
              <w:bottom w:val="single" w:sz="4" w:space="0" w:color="000000"/>
            </w:tcBorders>
          </w:tcPr>
          <w:p w14:paraId="4CBA8FCE" w14:textId="77777777" w:rsidR="00924FAC" w:rsidRPr="00924FAC" w:rsidRDefault="00924FAC" w:rsidP="00924FAC">
            <w:pPr>
              <w:jc w:val="center"/>
              <w:rPr>
                <w:rFonts w:ascii="Arial Narrow" w:eastAsia="Calibri" w:hAnsi="Arial Narrow" w:cs="Times New Roman"/>
                <w:b/>
                <w:sz w:val="24"/>
                <w:szCs w:val="24"/>
              </w:rPr>
            </w:pPr>
          </w:p>
        </w:tc>
        <w:tc>
          <w:tcPr>
            <w:tcW w:w="1848" w:type="dxa"/>
            <w:vMerge/>
            <w:tcBorders>
              <w:bottom w:val="single" w:sz="4" w:space="0" w:color="000000"/>
            </w:tcBorders>
          </w:tcPr>
          <w:p w14:paraId="2C2BBA96" w14:textId="77777777" w:rsidR="00924FAC" w:rsidRPr="00924FAC" w:rsidRDefault="00924FAC" w:rsidP="00924FAC">
            <w:pPr>
              <w:jc w:val="center"/>
              <w:rPr>
                <w:rFonts w:ascii="Arial Narrow" w:eastAsia="Calibri" w:hAnsi="Arial Narrow" w:cs="Times New Roman"/>
                <w:b/>
                <w:sz w:val="24"/>
                <w:szCs w:val="24"/>
              </w:rPr>
            </w:pPr>
          </w:p>
        </w:tc>
        <w:tc>
          <w:tcPr>
            <w:tcW w:w="1740" w:type="dxa"/>
            <w:vMerge/>
            <w:tcBorders>
              <w:bottom w:val="single" w:sz="4" w:space="0" w:color="000000"/>
              <w:right w:val="single" w:sz="4" w:space="0" w:color="auto"/>
            </w:tcBorders>
          </w:tcPr>
          <w:p w14:paraId="24A1E3C9" w14:textId="77777777" w:rsidR="00924FAC" w:rsidRPr="00924FAC" w:rsidRDefault="00924FAC" w:rsidP="00924FAC">
            <w:pPr>
              <w:jc w:val="center"/>
              <w:rPr>
                <w:rFonts w:ascii="Arial Narrow" w:eastAsia="Calibri" w:hAnsi="Arial Narrow" w:cs="Times New Roman"/>
                <w:b/>
                <w:sz w:val="24"/>
                <w:szCs w:val="24"/>
              </w:rPr>
            </w:pPr>
          </w:p>
        </w:tc>
        <w:tc>
          <w:tcPr>
            <w:tcW w:w="1559" w:type="dxa"/>
            <w:vMerge/>
            <w:tcBorders>
              <w:left w:val="single" w:sz="4" w:space="0" w:color="auto"/>
              <w:bottom w:val="single" w:sz="4" w:space="0" w:color="000000"/>
            </w:tcBorders>
          </w:tcPr>
          <w:p w14:paraId="71AC60F2" w14:textId="77777777" w:rsidR="00924FAC" w:rsidRPr="00924FAC" w:rsidRDefault="00924FAC" w:rsidP="00924FAC">
            <w:pPr>
              <w:jc w:val="center"/>
              <w:rPr>
                <w:rFonts w:ascii="Arial Narrow" w:eastAsia="Calibri" w:hAnsi="Arial Narrow" w:cs="Times New Roman"/>
                <w:b/>
                <w:sz w:val="24"/>
                <w:szCs w:val="24"/>
              </w:rPr>
            </w:pPr>
          </w:p>
        </w:tc>
        <w:tc>
          <w:tcPr>
            <w:tcW w:w="2127" w:type="dxa"/>
            <w:vMerge/>
            <w:tcBorders>
              <w:bottom w:val="single" w:sz="4" w:space="0" w:color="000000"/>
            </w:tcBorders>
          </w:tcPr>
          <w:p w14:paraId="7D101653" w14:textId="77777777" w:rsidR="00924FAC" w:rsidRPr="00924FAC" w:rsidRDefault="00924FAC" w:rsidP="00924FAC">
            <w:pPr>
              <w:jc w:val="center"/>
              <w:rPr>
                <w:rFonts w:ascii="Arial Narrow" w:eastAsia="Calibri" w:hAnsi="Arial Narrow" w:cs="Times New Roman"/>
                <w:b/>
                <w:sz w:val="24"/>
                <w:szCs w:val="24"/>
              </w:rPr>
            </w:pPr>
          </w:p>
        </w:tc>
        <w:tc>
          <w:tcPr>
            <w:tcW w:w="2126" w:type="dxa"/>
            <w:vMerge/>
            <w:tcBorders>
              <w:bottom w:val="single" w:sz="4" w:space="0" w:color="000000"/>
            </w:tcBorders>
          </w:tcPr>
          <w:p w14:paraId="6D357C70" w14:textId="77777777" w:rsidR="00924FAC" w:rsidRPr="00924FAC" w:rsidRDefault="00924FAC" w:rsidP="00924FAC">
            <w:pPr>
              <w:jc w:val="center"/>
              <w:rPr>
                <w:rFonts w:ascii="Arial Narrow" w:eastAsia="Calibri" w:hAnsi="Arial Narrow" w:cs="Times New Roman"/>
                <w:b/>
                <w:sz w:val="24"/>
                <w:szCs w:val="24"/>
              </w:rPr>
            </w:pPr>
          </w:p>
        </w:tc>
        <w:tc>
          <w:tcPr>
            <w:tcW w:w="992" w:type="dxa"/>
            <w:tcBorders>
              <w:bottom w:val="single" w:sz="4" w:space="0" w:color="000000"/>
            </w:tcBorders>
            <w:vAlign w:val="center"/>
          </w:tcPr>
          <w:p w14:paraId="37F3D27E"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tcBorders>
              <w:bottom w:val="single" w:sz="4" w:space="0" w:color="000000"/>
            </w:tcBorders>
            <w:vAlign w:val="center"/>
          </w:tcPr>
          <w:p w14:paraId="1FDF04B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59326179" w14:textId="77777777" w:rsidTr="002F577A">
        <w:trPr>
          <w:trHeight w:val="567"/>
          <w:jc w:val="center"/>
        </w:trPr>
        <w:tc>
          <w:tcPr>
            <w:tcW w:w="523" w:type="dxa"/>
            <w:vMerge w:val="restart"/>
            <w:vAlign w:val="center"/>
          </w:tcPr>
          <w:p w14:paraId="18EAE775" w14:textId="77777777" w:rsidR="00924FAC" w:rsidRPr="00924FAC" w:rsidRDefault="00924FAC" w:rsidP="00924FAC">
            <w:pPr>
              <w:numPr>
                <w:ilvl w:val="0"/>
                <w:numId w:val="16"/>
              </w:numPr>
              <w:contextualSpacing/>
              <w:jc w:val="center"/>
              <w:rPr>
                <w:rFonts w:ascii="Arial Narrow" w:eastAsia="Calibri" w:hAnsi="Arial Narrow" w:cs="Times New Roman"/>
                <w:sz w:val="24"/>
                <w:szCs w:val="24"/>
              </w:rPr>
            </w:pPr>
          </w:p>
        </w:tc>
        <w:tc>
          <w:tcPr>
            <w:tcW w:w="2694" w:type="dxa"/>
            <w:vMerge w:val="restart"/>
          </w:tcPr>
          <w:p w14:paraId="06BE3D3D" w14:textId="77777777" w:rsidR="00924FAC" w:rsidRPr="00924FAC" w:rsidRDefault="00924FAC" w:rsidP="00924FAC">
            <w:pPr>
              <w:rPr>
                <w:rFonts w:ascii="Arial Narrow" w:eastAsia="Calibri" w:hAnsi="Arial Narrow" w:cs="Times New Roman"/>
                <w:sz w:val="24"/>
                <w:szCs w:val="24"/>
              </w:rPr>
            </w:pPr>
          </w:p>
        </w:tc>
        <w:tc>
          <w:tcPr>
            <w:tcW w:w="1848" w:type="dxa"/>
          </w:tcPr>
          <w:p w14:paraId="4B3FF672"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Réception des offres/propositions</w:t>
            </w:r>
          </w:p>
        </w:tc>
        <w:tc>
          <w:tcPr>
            <w:tcW w:w="1740" w:type="dxa"/>
            <w:tcBorders>
              <w:right w:val="single" w:sz="4" w:space="0" w:color="auto"/>
            </w:tcBorders>
            <w:vAlign w:val="center"/>
          </w:tcPr>
          <w:p w14:paraId="6FDE5079" w14:textId="77777777" w:rsidR="00924FAC" w:rsidRPr="00924FAC" w:rsidRDefault="00924FAC" w:rsidP="00924FAC">
            <w:pPr>
              <w:jc w:val="center"/>
              <w:rPr>
                <w:rFonts w:ascii="Arial Narrow" w:eastAsia="Calibri" w:hAnsi="Arial Narrow" w:cs="Times New Roman"/>
                <w:sz w:val="24"/>
                <w:szCs w:val="24"/>
              </w:rPr>
            </w:pPr>
          </w:p>
        </w:tc>
        <w:tc>
          <w:tcPr>
            <w:tcW w:w="1559" w:type="dxa"/>
            <w:tcBorders>
              <w:left w:val="single" w:sz="4" w:space="0" w:color="auto"/>
            </w:tcBorders>
            <w:vAlign w:val="center"/>
          </w:tcPr>
          <w:p w14:paraId="3EC222B9"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38BAFB48"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7846DE75"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51D11E85"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5E8CC36F"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D77C43D" w14:textId="77777777" w:rsidTr="002F577A">
        <w:trPr>
          <w:trHeight w:val="567"/>
          <w:jc w:val="center"/>
        </w:trPr>
        <w:tc>
          <w:tcPr>
            <w:tcW w:w="523" w:type="dxa"/>
            <w:vMerge/>
            <w:vAlign w:val="center"/>
          </w:tcPr>
          <w:p w14:paraId="7CD24B3A" w14:textId="77777777" w:rsidR="00924FAC" w:rsidRPr="00924FAC" w:rsidRDefault="00924FAC" w:rsidP="00924FAC">
            <w:pPr>
              <w:jc w:val="center"/>
              <w:rPr>
                <w:rFonts w:ascii="Arial Narrow" w:eastAsia="Calibri" w:hAnsi="Arial Narrow" w:cs="Times New Roman"/>
                <w:sz w:val="24"/>
                <w:szCs w:val="24"/>
              </w:rPr>
            </w:pPr>
          </w:p>
        </w:tc>
        <w:tc>
          <w:tcPr>
            <w:tcW w:w="2694" w:type="dxa"/>
            <w:vMerge/>
          </w:tcPr>
          <w:p w14:paraId="2A9CDBF8" w14:textId="77777777" w:rsidR="00924FAC" w:rsidRPr="00924FAC" w:rsidRDefault="00924FAC" w:rsidP="00924FAC">
            <w:pPr>
              <w:rPr>
                <w:rFonts w:ascii="Arial Narrow" w:eastAsia="Calibri" w:hAnsi="Arial Narrow" w:cs="Times New Roman"/>
                <w:sz w:val="24"/>
                <w:szCs w:val="24"/>
              </w:rPr>
            </w:pPr>
          </w:p>
        </w:tc>
        <w:tc>
          <w:tcPr>
            <w:tcW w:w="1848" w:type="dxa"/>
          </w:tcPr>
          <w:p w14:paraId="5EAF8226"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Ouverture des plis</w:t>
            </w:r>
          </w:p>
        </w:tc>
        <w:tc>
          <w:tcPr>
            <w:tcW w:w="1740" w:type="dxa"/>
            <w:vAlign w:val="center"/>
          </w:tcPr>
          <w:p w14:paraId="0E20C978"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1ADDB605"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469CA4D9"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026CFA2B"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29C5F53A"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2A5D6EFE"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2246772" w14:textId="77777777" w:rsidTr="002F577A">
        <w:trPr>
          <w:trHeight w:val="567"/>
          <w:jc w:val="center"/>
        </w:trPr>
        <w:tc>
          <w:tcPr>
            <w:tcW w:w="523" w:type="dxa"/>
            <w:vMerge/>
            <w:vAlign w:val="center"/>
          </w:tcPr>
          <w:p w14:paraId="56B03A51" w14:textId="77777777" w:rsidR="00924FAC" w:rsidRPr="00924FAC" w:rsidRDefault="00924FAC" w:rsidP="00924FAC">
            <w:pPr>
              <w:jc w:val="center"/>
              <w:rPr>
                <w:rFonts w:ascii="Arial Narrow" w:eastAsia="Calibri" w:hAnsi="Arial Narrow" w:cs="Times New Roman"/>
                <w:sz w:val="24"/>
                <w:szCs w:val="24"/>
              </w:rPr>
            </w:pPr>
          </w:p>
        </w:tc>
        <w:tc>
          <w:tcPr>
            <w:tcW w:w="2694" w:type="dxa"/>
            <w:vMerge/>
          </w:tcPr>
          <w:p w14:paraId="41BA0D51" w14:textId="77777777" w:rsidR="00924FAC" w:rsidRPr="00924FAC" w:rsidRDefault="00924FAC" w:rsidP="00924FAC">
            <w:pPr>
              <w:rPr>
                <w:rFonts w:ascii="Arial Narrow" w:eastAsia="Calibri" w:hAnsi="Arial Narrow" w:cs="Times New Roman"/>
                <w:sz w:val="24"/>
                <w:szCs w:val="24"/>
              </w:rPr>
            </w:pPr>
          </w:p>
        </w:tc>
        <w:tc>
          <w:tcPr>
            <w:tcW w:w="1848" w:type="dxa"/>
          </w:tcPr>
          <w:p w14:paraId="199DB8BD"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Evaluation des offres/propositions</w:t>
            </w:r>
          </w:p>
        </w:tc>
        <w:tc>
          <w:tcPr>
            <w:tcW w:w="1740" w:type="dxa"/>
            <w:vAlign w:val="center"/>
          </w:tcPr>
          <w:p w14:paraId="52C4FC1B"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6A0882A7"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389419E"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23A73B64"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619E41DE"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0F51D9FD"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31562F59" w14:textId="77777777" w:rsidTr="002F577A">
        <w:trPr>
          <w:trHeight w:val="567"/>
          <w:jc w:val="center"/>
        </w:trPr>
        <w:tc>
          <w:tcPr>
            <w:tcW w:w="523" w:type="dxa"/>
            <w:vMerge w:val="restart"/>
            <w:vAlign w:val="center"/>
          </w:tcPr>
          <w:p w14:paraId="59A16484" w14:textId="77777777" w:rsidR="00924FAC" w:rsidRPr="00924FAC" w:rsidRDefault="00924FAC" w:rsidP="00924FAC">
            <w:pPr>
              <w:numPr>
                <w:ilvl w:val="0"/>
                <w:numId w:val="16"/>
              </w:numPr>
              <w:contextualSpacing/>
              <w:jc w:val="center"/>
              <w:rPr>
                <w:rFonts w:ascii="Arial Narrow" w:eastAsia="Calibri" w:hAnsi="Arial Narrow" w:cs="Times New Roman"/>
                <w:sz w:val="24"/>
                <w:szCs w:val="24"/>
              </w:rPr>
            </w:pPr>
          </w:p>
        </w:tc>
        <w:tc>
          <w:tcPr>
            <w:tcW w:w="2694" w:type="dxa"/>
            <w:vMerge w:val="restart"/>
          </w:tcPr>
          <w:p w14:paraId="1F9A0F92" w14:textId="77777777" w:rsidR="00924FAC" w:rsidRPr="00924FAC" w:rsidRDefault="00924FAC" w:rsidP="00924FAC">
            <w:pPr>
              <w:rPr>
                <w:rFonts w:ascii="Arial Narrow" w:eastAsia="Calibri" w:hAnsi="Arial Narrow" w:cs="Times New Roman"/>
                <w:sz w:val="24"/>
                <w:szCs w:val="24"/>
              </w:rPr>
            </w:pPr>
          </w:p>
        </w:tc>
        <w:tc>
          <w:tcPr>
            <w:tcW w:w="1848" w:type="dxa"/>
          </w:tcPr>
          <w:p w14:paraId="745411ED"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Réception des offres/propositions</w:t>
            </w:r>
          </w:p>
        </w:tc>
        <w:tc>
          <w:tcPr>
            <w:tcW w:w="1740" w:type="dxa"/>
            <w:vAlign w:val="center"/>
          </w:tcPr>
          <w:p w14:paraId="5840B2A6"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45126664"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DEEED3B"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020FE7A6"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37367E7B"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09F10D9"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7237D470" w14:textId="77777777" w:rsidTr="002F577A">
        <w:trPr>
          <w:trHeight w:val="567"/>
          <w:jc w:val="center"/>
        </w:trPr>
        <w:tc>
          <w:tcPr>
            <w:tcW w:w="523" w:type="dxa"/>
            <w:vMerge/>
            <w:vAlign w:val="center"/>
          </w:tcPr>
          <w:p w14:paraId="52632CFE" w14:textId="77777777" w:rsidR="00924FAC" w:rsidRPr="00924FAC" w:rsidRDefault="00924FAC" w:rsidP="00924FAC">
            <w:pPr>
              <w:jc w:val="center"/>
              <w:rPr>
                <w:rFonts w:ascii="Arial Narrow" w:eastAsia="Calibri" w:hAnsi="Arial Narrow" w:cs="Times New Roman"/>
                <w:sz w:val="24"/>
                <w:szCs w:val="24"/>
              </w:rPr>
            </w:pPr>
          </w:p>
        </w:tc>
        <w:tc>
          <w:tcPr>
            <w:tcW w:w="2694" w:type="dxa"/>
            <w:vMerge/>
          </w:tcPr>
          <w:p w14:paraId="41C1E6F0" w14:textId="77777777" w:rsidR="00924FAC" w:rsidRPr="00924FAC" w:rsidRDefault="00924FAC" w:rsidP="00924FAC">
            <w:pPr>
              <w:rPr>
                <w:rFonts w:ascii="Arial Narrow" w:eastAsia="Calibri" w:hAnsi="Arial Narrow" w:cs="Times New Roman"/>
                <w:sz w:val="24"/>
                <w:szCs w:val="24"/>
              </w:rPr>
            </w:pPr>
          </w:p>
        </w:tc>
        <w:tc>
          <w:tcPr>
            <w:tcW w:w="1848" w:type="dxa"/>
          </w:tcPr>
          <w:p w14:paraId="46C556C9"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Ouverture des plis</w:t>
            </w:r>
          </w:p>
        </w:tc>
        <w:tc>
          <w:tcPr>
            <w:tcW w:w="1740" w:type="dxa"/>
            <w:vAlign w:val="center"/>
          </w:tcPr>
          <w:p w14:paraId="1B9F2F71"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44EBD466"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2640186F"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03F629D4"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15AF52C8"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02076EF1"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6B0FE20C" w14:textId="77777777" w:rsidTr="002F577A">
        <w:trPr>
          <w:trHeight w:val="567"/>
          <w:jc w:val="center"/>
        </w:trPr>
        <w:tc>
          <w:tcPr>
            <w:tcW w:w="523" w:type="dxa"/>
            <w:vMerge/>
            <w:vAlign w:val="center"/>
          </w:tcPr>
          <w:p w14:paraId="62DDB211" w14:textId="77777777" w:rsidR="00924FAC" w:rsidRPr="00924FAC" w:rsidRDefault="00924FAC" w:rsidP="00924FAC">
            <w:pPr>
              <w:jc w:val="center"/>
              <w:rPr>
                <w:rFonts w:ascii="Arial Narrow" w:eastAsia="Calibri" w:hAnsi="Arial Narrow" w:cs="Times New Roman"/>
                <w:sz w:val="24"/>
                <w:szCs w:val="24"/>
              </w:rPr>
            </w:pPr>
          </w:p>
        </w:tc>
        <w:tc>
          <w:tcPr>
            <w:tcW w:w="2694" w:type="dxa"/>
            <w:vMerge/>
          </w:tcPr>
          <w:p w14:paraId="6E051DCD" w14:textId="77777777" w:rsidR="00924FAC" w:rsidRPr="00924FAC" w:rsidRDefault="00924FAC" w:rsidP="00924FAC">
            <w:pPr>
              <w:rPr>
                <w:rFonts w:ascii="Arial Narrow" w:eastAsia="Calibri" w:hAnsi="Arial Narrow" w:cs="Times New Roman"/>
                <w:sz w:val="24"/>
                <w:szCs w:val="24"/>
              </w:rPr>
            </w:pPr>
          </w:p>
        </w:tc>
        <w:tc>
          <w:tcPr>
            <w:tcW w:w="1848" w:type="dxa"/>
          </w:tcPr>
          <w:p w14:paraId="55552354"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Evaluation des offres/propositions</w:t>
            </w:r>
          </w:p>
        </w:tc>
        <w:tc>
          <w:tcPr>
            <w:tcW w:w="1740" w:type="dxa"/>
            <w:vAlign w:val="center"/>
          </w:tcPr>
          <w:p w14:paraId="3E39300C"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32F510BB"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7E8F9DA3"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669F6FE5"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D94A3CC"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1A5C8967"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40D2094" w14:textId="77777777" w:rsidTr="002F577A">
        <w:trPr>
          <w:trHeight w:val="567"/>
          <w:jc w:val="center"/>
        </w:trPr>
        <w:tc>
          <w:tcPr>
            <w:tcW w:w="523" w:type="dxa"/>
            <w:vMerge w:val="restart"/>
            <w:vAlign w:val="center"/>
          </w:tcPr>
          <w:p w14:paraId="5B5FD7F3" w14:textId="77777777" w:rsidR="00924FAC" w:rsidRPr="00924FAC" w:rsidRDefault="00924FAC" w:rsidP="00924FAC">
            <w:pPr>
              <w:numPr>
                <w:ilvl w:val="0"/>
                <w:numId w:val="16"/>
              </w:numPr>
              <w:contextualSpacing/>
              <w:jc w:val="center"/>
              <w:rPr>
                <w:rFonts w:ascii="Arial Narrow" w:eastAsia="Calibri" w:hAnsi="Arial Narrow" w:cs="Times New Roman"/>
                <w:sz w:val="24"/>
                <w:szCs w:val="24"/>
              </w:rPr>
            </w:pPr>
          </w:p>
        </w:tc>
        <w:tc>
          <w:tcPr>
            <w:tcW w:w="2694" w:type="dxa"/>
            <w:vMerge w:val="restart"/>
          </w:tcPr>
          <w:p w14:paraId="06EC6D35" w14:textId="77777777" w:rsidR="00924FAC" w:rsidRPr="00924FAC" w:rsidRDefault="00924FAC" w:rsidP="00924FAC">
            <w:pPr>
              <w:rPr>
                <w:rFonts w:ascii="Arial Narrow" w:eastAsia="Calibri" w:hAnsi="Arial Narrow" w:cs="Times New Roman"/>
                <w:sz w:val="24"/>
                <w:szCs w:val="24"/>
              </w:rPr>
            </w:pPr>
          </w:p>
        </w:tc>
        <w:tc>
          <w:tcPr>
            <w:tcW w:w="1848" w:type="dxa"/>
          </w:tcPr>
          <w:p w14:paraId="37263B42"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Réception des offres/propositions</w:t>
            </w:r>
          </w:p>
        </w:tc>
        <w:tc>
          <w:tcPr>
            <w:tcW w:w="1740" w:type="dxa"/>
            <w:vAlign w:val="center"/>
          </w:tcPr>
          <w:p w14:paraId="50BC24DF"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5CDF6D4E"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02713191"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4B872E30"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1C03CF38"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59315169"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0C6189B" w14:textId="77777777" w:rsidTr="002F577A">
        <w:trPr>
          <w:trHeight w:val="567"/>
          <w:jc w:val="center"/>
        </w:trPr>
        <w:tc>
          <w:tcPr>
            <w:tcW w:w="523" w:type="dxa"/>
            <w:vMerge/>
            <w:vAlign w:val="center"/>
          </w:tcPr>
          <w:p w14:paraId="16A7BC23" w14:textId="77777777" w:rsidR="00924FAC" w:rsidRPr="00924FAC" w:rsidRDefault="00924FAC" w:rsidP="00924FAC">
            <w:pPr>
              <w:jc w:val="center"/>
              <w:rPr>
                <w:rFonts w:ascii="Arial Narrow" w:eastAsia="Calibri" w:hAnsi="Arial Narrow" w:cs="Times New Roman"/>
                <w:sz w:val="24"/>
                <w:szCs w:val="24"/>
              </w:rPr>
            </w:pPr>
          </w:p>
        </w:tc>
        <w:tc>
          <w:tcPr>
            <w:tcW w:w="2694" w:type="dxa"/>
            <w:vMerge/>
          </w:tcPr>
          <w:p w14:paraId="3BE9538C" w14:textId="77777777" w:rsidR="00924FAC" w:rsidRPr="00924FAC" w:rsidRDefault="00924FAC" w:rsidP="00924FAC">
            <w:pPr>
              <w:rPr>
                <w:rFonts w:ascii="Arial Narrow" w:eastAsia="Calibri" w:hAnsi="Arial Narrow" w:cs="Times New Roman"/>
                <w:sz w:val="24"/>
                <w:szCs w:val="24"/>
              </w:rPr>
            </w:pPr>
          </w:p>
        </w:tc>
        <w:tc>
          <w:tcPr>
            <w:tcW w:w="1848" w:type="dxa"/>
          </w:tcPr>
          <w:p w14:paraId="0136EA9E"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Ouverture des plis</w:t>
            </w:r>
          </w:p>
        </w:tc>
        <w:tc>
          <w:tcPr>
            <w:tcW w:w="1740" w:type="dxa"/>
            <w:vAlign w:val="center"/>
          </w:tcPr>
          <w:p w14:paraId="32D37130"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74AA0458"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39759B5E"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6FD63CE3"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8EAC535"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319C35BB"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EC6CA69" w14:textId="77777777" w:rsidTr="002F577A">
        <w:trPr>
          <w:trHeight w:val="567"/>
          <w:jc w:val="center"/>
        </w:trPr>
        <w:tc>
          <w:tcPr>
            <w:tcW w:w="523" w:type="dxa"/>
            <w:vMerge/>
            <w:vAlign w:val="center"/>
          </w:tcPr>
          <w:p w14:paraId="5AAACBB2" w14:textId="77777777" w:rsidR="00924FAC" w:rsidRPr="00924FAC" w:rsidRDefault="00924FAC" w:rsidP="00924FAC">
            <w:pPr>
              <w:jc w:val="center"/>
              <w:rPr>
                <w:rFonts w:ascii="Arial Narrow" w:eastAsia="Calibri" w:hAnsi="Arial Narrow" w:cs="Times New Roman"/>
                <w:sz w:val="24"/>
                <w:szCs w:val="24"/>
              </w:rPr>
            </w:pPr>
          </w:p>
        </w:tc>
        <w:tc>
          <w:tcPr>
            <w:tcW w:w="2694" w:type="dxa"/>
            <w:vMerge/>
          </w:tcPr>
          <w:p w14:paraId="65556040" w14:textId="77777777" w:rsidR="00924FAC" w:rsidRPr="00924FAC" w:rsidRDefault="00924FAC" w:rsidP="00924FAC">
            <w:pPr>
              <w:rPr>
                <w:rFonts w:ascii="Arial Narrow" w:eastAsia="Calibri" w:hAnsi="Arial Narrow" w:cs="Times New Roman"/>
                <w:sz w:val="24"/>
                <w:szCs w:val="24"/>
              </w:rPr>
            </w:pPr>
          </w:p>
        </w:tc>
        <w:tc>
          <w:tcPr>
            <w:tcW w:w="1848" w:type="dxa"/>
          </w:tcPr>
          <w:p w14:paraId="175A695E"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Evaluation des offres/propositions</w:t>
            </w:r>
          </w:p>
        </w:tc>
        <w:tc>
          <w:tcPr>
            <w:tcW w:w="1740" w:type="dxa"/>
            <w:vAlign w:val="center"/>
          </w:tcPr>
          <w:p w14:paraId="02890721"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5DE33781"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70D54ABF"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41A16E08"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6907116E"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F3491B6"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6060181D" w14:textId="77777777" w:rsidTr="002F577A">
        <w:trPr>
          <w:trHeight w:val="567"/>
          <w:jc w:val="center"/>
        </w:trPr>
        <w:tc>
          <w:tcPr>
            <w:tcW w:w="523" w:type="dxa"/>
            <w:vAlign w:val="center"/>
          </w:tcPr>
          <w:p w14:paraId="1B4FE913"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2694" w:type="dxa"/>
          </w:tcPr>
          <w:p w14:paraId="63AD49F4" w14:textId="77777777" w:rsidR="00924FAC" w:rsidRPr="00924FAC" w:rsidRDefault="00924FAC" w:rsidP="00924FAC">
            <w:pPr>
              <w:rPr>
                <w:rFonts w:ascii="Arial Narrow" w:eastAsia="Calibri" w:hAnsi="Arial Narrow" w:cs="Times New Roman"/>
                <w:sz w:val="24"/>
                <w:szCs w:val="24"/>
              </w:rPr>
            </w:pPr>
          </w:p>
        </w:tc>
        <w:tc>
          <w:tcPr>
            <w:tcW w:w="1848" w:type="dxa"/>
          </w:tcPr>
          <w:p w14:paraId="09FAFD7F" w14:textId="77777777" w:rsidR="00924FAC" w:rsidRPr="00924FAC" w:rsidRDefault="00924FAC" w:rsidP="00924FAC">
            <w:pPr>
              <w:jc w:val="center"/>
              <w:rPr>
                <w:rFonts w:ascii="Arial Narrow" w:eastAsia="Calibri" w:hAnsi="Arial Narrow" w:cs="Times New Roman"/>
                <w:sz w:val="24"/>
                <w:szCs w:val="24"/>
              </w:rPr>
            </w:pPr>
          </w:p>
        </w:tc>
        <w:tc>
          <w:tcPr>
            <w:tcW w:w="1740" w:type="dxa"/>
            <w:vAlign w:val="center"/>
          </w:tcPr>
          <w:p w14:paraId="7CDB9B2B"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0FDCBD01"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224B96EC"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48E9A11E"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45D6DD61"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5EF7B824" w14:textId="77777777" w:rsidR="00924FAC" w:rsidRPr="00924FAC" w:rsidRDefault="00924FAC" w:rsidP="00924FAC">
            <w:pPr>
              <w:jc w:val="center"/>
              <w:rPr>
                <w:rFonts w:ascii="Arial Narrow" w:eastAsia="Calibri" w:hAnsi="Arial Narrow" w:cs="Times New Roman"/>
                <w:b/>
                <w:sz w:val="24"/>
                <w:szCs w:val="24"/>
              </w:rPr>
            </w:pPr>
          </w:p>
        </w:tc>
      </w:tr>
    </w:tbl>
    <w:p w14:paraId="618A04F9"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6EDA8A4"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66B496F"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CED0775"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C43EF10"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53737A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25F6287"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u w:val="single"/>
        </w:rPr>
        <w:lastRenderedPageBreak/>
        <w:t>Tableau n° 5</w:t>
      </w:r>
      <w:r w:rsidRPr="00924FAC">
        <w:rPr>
          <w:rFonts w:ascii="Arial Narrow" w:eastAsia="Calibri" w:hAnsi="Arial Narrow" w:cs="Times New Roman"/>
          <w:sz w:val="24"/>
          <w:szCs w:val="24"/>
        </w:rPr>
        <w:t> : Point de la soumission des résultats de l’évaluation des offres à l’organe de contrôle compétent</w:t>
      </w:r>
    </w:p>
    <w:p w14:paraId="1053B2DB" w14:textId="77777777" w:rsidR="00924FAC" w:rsidRPr="00924FAC" w:rsidRDefault="00924FAC" w:rsidP="00924FAC">
      <w:pPr>
        <w:spacing w:after="0" w:line="240" w:lineRule="auto"/>
        <w:jc w:val="center"/>
        <w:rPr>
          <w:rFonts w:ascii="Arial Narrow" w:eastAsia="Calibri" w:hAnsi="Arial Narrow" w:cs="Times New Roman"/>
          <w:b/>
          <w:sz w:val="24"/>
          <w:szCs w:val="24"/>
        </w:rPr>
      </w:pPr>
    </w:p>
    <w:tbl>
      <w:tblPr>
        <w:tblStyle w:val="Grilledutableau1"/>
        <w:tblW w:w="12961" w:type="dxa"/>
        <w:jc w:val="center"/>
        <w:tblLayout w:type="fixed"/>
        <w:tblLook w:val="04A0" w:firstRow="1" w:lastRow="0" w:firstColumn="1" w:lastColumn="0" w:noHBand="0" w:noVBand="1"/>
      </w:tblPr>
      <w:tblGrid>
        <w:gridCol w:w="710"/>
        <w:gridCol w:w="2693"/>
        <w:gridCol w:w="1739"/>
        <w:gridCol w:w="1559"/>
        <w:gridCol w:w="2127"/>
        <w:gridCol w:w="2126"/>
        <w:gridCol w:w="992"/>
        <w:gridCol w:w="1015"/>
      </w:tblGrid>
      <w:tr w:rsidR="00924FAC" w:rsidRPr="00924FAC" w14:paraId="1AD57343" w14:textId="77777777" w:rsidTr="002F577A">
        <w:trPr>
          <w:jc w:val="center"/>
        </w:trPr>
        <w:tc>
          <w:tcPr>
            <w:tcW w:w="710" w:type="dxa"/>
            <w:vMerge w:val="restart"/>
            <w:vAlign w:val="center"/>
          </w:tcPr>
          <w:p w14:paraId="76013EEB"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93" w:type="dxa"/>
            <w:vMerge w:val="restart"/>
            <w:vAlign w:val="center"/>
          </w:tcPr>
          <w:p w14:paraId="28D7A28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3298" w:type="dxa"/>
            <w:gridSpan w:val="2"/>
            <w:vMerge w:val="restart"/>
            <w:vAlign w:val="center"/>
          </w:tcPr>
          <w:p w14:paraId="7382D0E8"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soumission des résultats à l’organe de contrôle compétent</w:t>
            </w:r>
          </w:p>
        </w:tc>
        <w:tc>
          <w:tcPr>
            <w:tcW w:w="2127" w:type="dxa"/>
            <w:vMerge w:val="restart"/>
            <w:vAlign w:val="center"/>
          </w:tcPr>
          <w:p w14:paraId="7C955980"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de réalisation de l’opération de contrôle</w:t>
            </w:r>
          </w:p>
        </w:tc>
        <w:tc>
          <w:tcPr>
            <w:tcW w:w="2126" w:type="dxa"/>
            <w:vMerge w:val="restart"/>
            <w:vAlign w:val="center"/>
          </w:tcPr>
          <w:p w14:paraId="08978235"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légal requis</w:t>
            </w:r>
          </w:p>
        </w:tc>
        <w:tc>
          <w:tcPr>
            <w:tcW w:w="2007" w:type="dxa"/>
            <w:gridSpan w:val="2"/>
          </w:tcPr>
          <w:p w14:paraId="376AE4BA"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légal</w:t>
            </w:r>
          </w:p>
        </w:tc>
      </w:tr>
      <w:tr w:rsidR="00924FAC" w:rsidRPr="00924FAC" w14:paraId="27850405" w14:textId="77777777" w:rsidTr="002F577A">
        <w:trPr>
          <w:trHeight w:val="293"/>
          <w:jc w:val="center"/>
        </w:trPr>
        <w:tc>
          <w:tcPr>
            <w:tcW w:w="710" w:type="dxa"/>
            <w:vMerge/>
          </w:tcPr>
          <w:p w14:paraId="09B393F4" w14:textId="77777777" w:rsidR="00924FAC" w:rsidRPr="00924FAC" w:rsidRDefault="00924FAC" w:rsidP="00924FAC">
            <w:pPr>
              <w:jc w:val="center"/>
              <w:rPr>
                <w:rFonts w:ascii="Arial Narrow" w:eastAsia="Calibri" w:hAnsi="Arial Narrow" w:cs="Times New Roman"/>
                <w:b/>
                <w:sz w:val="24"/>
                <w:szCs w:val="24"/>
              </w:rPr>
            </w:pPr>
          </w:p>
        </w:tc>
        <w:tc>
          <w:tcPr>
            <w:tcW w:w="2693" w:type="dxa"/>
            <w:vMerge/>
          </w:tcPr>
          <w:p w14:paraId="493FBD79" w14:textId="77777777" w:rsidR="00924FAC" w:rsidRPr="00924FAC" w:rsidRDefault="00924FAC" w:rsidP="00924FAC">
            <w:pPr>
              <w:jc w:val="center"/>
              <w:rPr>
                <w:rFonts w:ascii="Arial Narrow" w:eastAsia="Calibri" w:hAnsi="Arial Narrow" w:cs="Times New Roman"/>
                <w:b/>
                <w:sz w:val="24"/>
                <w:szCs w:val="24"/>
              </w:rPr>
            </w:pPr>
          </w:p>
        </w:tc>
        <w:tc>
          <w:tcPr>
            <w:tcW w:w="3298" w:type="dxa"/>
            <w:gridSpan w:val="2"/>
            <w:vMerge/>
          </w:tcPr>
          <w:p w14:paraId="2D54AFE3" w14:textId="77777777" w:rsidR="00924FAC" w:rsidRPr="00924FAC" w:rsidRDefault="00924FAC" w:rsidP="00924FAC">
            <w:pPr>
              <w:jc w:val="center"/>
              <w:rPr>
                <w:rFonts w:ascii="Arial Narrow" w:eastAsia="Calibri" w:hAnsi="Arial Narrow" w:cs="Times New Roman"/>
                <w:b/>
                <w:sz w:val="24"/>
                <w:szCs w:val="24"/>
              </w:rPr>
            </w:pPr>
          </w:p>
        </w:tc>
        <w:tc>
          <w:tcPr>
            <w:tcW w:w="2127" w:type="dxa"/>
            <w:vMerge/>
          </w:tcPr>
          <w:p w14:paraId="24EC64A5" w14:textId="77777777" w:rsidR="00924FAC" w:rsidRPr="00924FAC" w:rsidRDefault="00924FAC" w:rsidP="00924FAC">
            <w:pPr>
              <w:jc w:val="center"/>
              <w:rPr>
                <w:rFonts w:ascii="Arial Narrow" w:eastAsia="Calibri" w:hAnsi="Arial Narrow" w:cs="Times New Roman"/>
                <w:b/>
                <w:sz w:val="24"/>
                <w:szCs w:val="24"/>
              </w:rPr>
            </w:pPr>
          </w:p>
        </w:tc>
        <w:tc>
          <w:tcPr>
            <w:tcW w:w="2126" w:type="dxa"/>
            <w:vMerge/>
          </w:tcPr>
          <w:p w14:paraId="1BDDC4DE" w14:textId="77777777" w:rsidR="00924FAC" w:rsidRPr="00924FAC" w:rsidRDefault="00924FAC" w:rsidP="00924FAC">
            <w:pPr>
              <w:jc w:val="center"/>
              <w:rPr>
                <w:rFonts w:ascii="Arial Narrow" w:eastAsia="Calibri" w:hAnsi="Arial Narrow" w:cs="Times New Roman"/>
                <w:b/>
                <w:sz w:val="24"/>
                <w:szCs w:val="24"/>
              </w:rPr>
            </w:pPr>
          </w:p>
        </w:tc>
        <w:tc>
          <w:tcPr>
            <w:tcW w:w="992" w:type="dxa"/>
            <w:vMerge w:val="restart"/>
            <w:vAlign w:val="center"/>
          </w:tcPr>
          <w:p w14:paraId="25D63199"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vMerge w:val="restart"/>
            <w:vAlign w:val="center"/>
          </w:tcPr>
          <w:p w14:paraId="25396FD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70A3B2DF" w14:textId="77777777" w:rsidTr="002F577A">
        <w:trPr>
          <w:jc w:val="center"/>
        </w:trPr>
        <w:tc>
          <w:tcPr>
            <w:tcW w:w="710" w:type="dxa"/>
            <w:vMerge/>
            <w:vAlign w:val="center"/>
          </w:tcPr>
          <w:p w14:paraId="34F7F707" w14:textId="77777777" w:rsidR="00924FAC" w:rsidRPr="00924FAC" w:rsidRDefault="00924FAC" w:rsidP="00924FAC">
            <w:pPr>
              <w:jc w:val="center"/>
              <w:rPr>
                <w:rFonts w:ascii="Arial Narrow" w:eastAsia="Calibri" w:hAnsi="Arial Narrow" w:cs="Times New Roman"/>
                <w:sz w:val="24"/>
                <w:szCs w:val="24"/>
              </w:rPr>
            </w:pPr>
          </w:p>
        </w:tc>
        <w:tc>
          <w:tcPr>
            <w:tcW w:w="2693" w:type="dxa"/>
            <w:vMerge/>
          </w:tcPr>
          <w:p w14:paraId="27CC9EC3"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6FF362C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672222A5"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2127" w:type="dxa"/>
            <w:vMerge/>
            <w:vAlign w:val="center"/>
          </w:tcPr>
          <w:p w14:paraId="2397FB92" w14:textId="77777777" w:rsidR="00924FAC" w:rsidRPr="00924FAC" w:rsidRDefault="00924FAC" w:rsidP="00924FAC">
            <w:pPr>
              <w:jc w:val="center"/>
              <w:rPr>
                <w:rFonts w:ascii="Arial Narrow" w:eastAsia="Calibri" w:hAnsi="Arial Narrow" w:cs="Times New Roman"/>
                <w:sz w:val="24"/>
                <w:szCs w:val="24"/>
              </w:rPr>
            </w:pPr>
          </w:p>
        </w:tc>
        <w:tc>
          <w:tcPr>
            <w:tcW w:w="2126" w:type="dxa"/>
            <w:vMerge/>
            <w:vAlign w:val="center"/>
          </w:tcPr>
          <w:p w14:paraId="189ACB89" w14:textId="77777777" w:rsidR="00924FAC" w:rsidRPr="00924FAC" w:rsidRDefault="00924FAC" w:rsidP="00924FAC">
            <w:pPr>
              <w:jc w:val="center"/>
              <w:rPr>
                <w:rFonts w:ascii="Arial Narrow" w:eastAsia="Calibri" w:hAnsi="Arial Narrow" w:cs="Times New Roman"/>
                <w:sz w:val="24"/>
                <w:szCs w:val="24"/>
              </w:rPr>
            </w:pPr>
          </w:p>
        </w:tc>
        <w:tc>
          <w:tcPr>
            <w:tcW w:w="992" w:type="dxa"/>
            <w:vMerge/>
            <w:vAlign w:val="center"/>
          </w:tcPr>
          <w:p w14:paraId="057F02CA" w14:textId="77777777" w:rsidR="00924FAC" w:rsidRPr="00924FAC" w:rsidRDefault="00924FAC" w:rsidP="00924FAC">
            <w:pPr>
              <w:jc w:val="center"/>
              <w:rPr>
                <w:rFonts w:ascii="Arial Narrow" w:eastAsia="Calibri" w:hAnsi="Arial Narrow" w:cs="Times New Roman"/>
                <w:b/>
                <w:sz w:val="24"/>
                <w:szCs w:val="24"/>
              </w:rPr>
            </w:pPr>
          </w:p>
        </w:tc>
        <w:tc>
          <w:tcPr>
            <w:tcW w:w="1015" w:type="dxa"/>
            <w:vMerge/>
          </w:tcPr>
          <w:p w14:paraId="749AC5D0"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37166187" w14:textId="77777777" w:rsidTr="002F577A">
        <w:trPr>
          <w:trHeight w:val="567"/>
          <w:jc w:val="center"/>
        </w:trPr>
        <w:tc>
          <w:tcPr>
            <w:tcW w:w="710" w:type="dxa"/>
            <w:vAlign w:val="center"/>
          </w:tcPr>
          <w:p w14:paraId="53120E05" w14:textId="77777777" w:rsidR="00924FAC" w:rsidRPr="00924FAC" w:rsidRDefault="00924FAC" w:rsidP="00924FAC">
            <w:pPr>
              <w:numPr>
                <w:ilvl w:val="0"/>
                <w:numId w:val="17"/>
              </w:numPr>
              <w:spacing w:line="360" w:lineRule="auto"/>
              <w:contextualSpacing/>
              <w:jc w:val="center"/>
              <w:rPr>
                <w:rFonts w:ascii="Arial Narrow" w:eastAsia="Calibri" w:hAnsi="Arial Narrow" w:cs="Times New Roman"/>
                <w:sz w:val="24"/>
                <w:szCs w:val="24"/>
              </w:rPr>
            </w:pPr>
          </w:p>
        </w:tc>
        <w:tc>
          <w:tcPr>
            <w:tcW w:w="2693" w:type="dxa"/>
          </w:tcPr>
          <w:p w14:paraId="76B0BD24" w14:textId="77777777" w:rsidR="00924FAC" w:rsidRPr="00924FAC" w:rsidRDefault="00924FAC" w:rsidP="00924FAC">
            <w:pPr>
              <w:spacing w:line="360" w:lineRule="auto"/>
              <w:rPr>
                <w:rFonts w:ascii="Arial Narrow" w:eastAsia="Calibri" w:hAnsi="Arial Narrow" w:cs="Times New Roman"/>
                <w:sz w:val="24"/>
                <w:szCs w:val="24"/>
              </w:rPr>
            </w:pPr>
          </w:p>
        </w:tc>
        <w:tc>
          <w:tcPr>
            <w:tcW w:w="1739" w:type="dxa"/>
            <w:vAlign w:val="center"/>
          </w:tcPr>
          <w:p w14:paraId="7554FA6C"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1559" w:type="dxa"/>
            <w:vAlign w:val="center"/>
          </w:tcPr>
          <w:p w14:paraId="5817F440"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7" w:type="dxa"/>
            <w:vAlign w:val="center"/>
          </w:tcPr>
          <w:p w14:paraId="2A020E33"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6" w:type="dxa"/>
            <w:vAlign w:val="center"/>
          </w:tcPr>
          <w:p w14:paraId="2BE770ED"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992" w:type="dxa"/>
            <w:vAlign w:val="center"/>
          </w:tcPr>
          <w:p w14:paraId="68E408FD" w14:textId="77777777" w:rsidR="00924FAC" w:rsidRPr="00924FAC" w:rsidRDefault="00924FAC" w:rsidP="00924FAC">
            <w:pPr>
              <w:spacing w:line="360" w:lineRule="auto"/>
              <w:jc w:val="center"/>
              <w:rPr>
                <w:rFonts w:ascii="Arial Narrow" w:eastAsia="Calibri" w:hAnsi="Arial Narrow" w:cs="Times New Roman"/>
                <w:b/>
                <w:sz w:val="24"/>
                <w:szCs w:val="24"/>
              </w:rPr>
            </w:pPr>
          </w:p>
        </w:tc>
        <w:tc>
          <w:tcPr>
            <w:tcW w:w="1015" w:type="dxa"/>
          </w:tcPr>
          <w:p w14:paraId="0F39CA66" w14:textId="77777777" w:rsidR="00924FAC" w:rsidRPr="00924FAC" w:rsidRDefault="00924FAC" w:rsidP="00924FAC">
            <w:pPr>
              <w:spacing w:line="360" w:lineRule="auto"/>
              <w:jc w:val="center"/>
              <w:rPr>
                <w:rFonts w:ascii="Arial Narrow" w:eastAsia="Calibri" w:hAnsi="Arial Narrow" w:cs="Times New Roman"/>
                <w:b/>
                <w:sz w:val="24"/>
                <w:szCs w:val="24"/>
              </w:rPr>
            </w:pPr>
          </w:p>
        </w:tc>
      </w:tr>
      <w:tr w:rsidR="00924FAC" w:rsidRPr="00924FAC" w14:paraId="32C20033" w14:textId="77777777" w:rsidTr="002F577A">
        <w:trPr>
          <w:trHeight w:val="567"/>
          <w:jc w:val="center"/>
        </w:trPr>
        <w:tc>
          <w:tcPr>
            <w:tcW w:w="710" w:type="dxa"/>
            <w:vAlign w:val="center"/>
          </w:tcPr>
          <w:p w14:paraId="70A853E7" w14:textId="77777777" w:rsidR="00924FAC" w:rsidRPr="00924FAC" w:rsidRDefault="00924FAC" w:rsidP="00924FAC">
            <w:pPr>
              <w:numPr>
                <w:ilvl w:val="0"/>
                <w:numId w:val="17"/>
              </w:numPr>
              <w:spacing w:line="360" w:lineRule="auto"/>
              <w:contextualSpacing/>
              <w:jc w:val="center"/>
              <w:rPr>
                <w:rFonts w:ascii="Arial Narrow" w:eastAsia="Calibri" w:hAnsi="Arial Narrow" w:cs="Times New Roman"/>
                <w:sz w:val="24"/>
                <w:szCs w:val="24"/>
              </w:rPr>
            </w:pPr>
          </w:p>
        </w:tc>
        <w:tc>
          <w:tcPr>
            <w:tcW w:w="2693" w:type="dxa"/>
          </w:tcPr>
          <w:p w14:paraId="04A7B949" w14:textId="77777777" w:rsidR="00924FAC" w:rsidRPr="00924FAC" w:rsidRDefault="00924FAC" w:rsidP="00924FAC">
            <w:pPr>
              <w:spacing w:line="360" w:lineRule="auto"/>
              <w:rPr>
                <w:rFonts w:ascii="Arial Narrow" w:eastAsia="Calibri" w:hAnsi="Arial Narrow" w:cs="Times New Roman"/>
                <w:sz w:val="24"/>
                <w:szCs w:val="24"/>
              </w:rPr>
            </w:pPr>
          </w:p>
        </w:tc>
        <w:tc>
          <w:tcPr>
            <w:tcW w:w="1739" w:type="dxa"/>
            <w:vAlign w:val="center"/>
          </w:tcPr>
          <w:p w14:paraId="317BDC71"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1559" w:type="dxa"/>
            <w:vAlign w:val="center"/>
          </w:tcPr>
          <w:p w14:paraId="77C4BA5B"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7" w:type="dxa"/>
            <w:vAlign w:val="center"/>
          </w:tcPr>
          <w:p w14:paraId="512E370F"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6" w:type="dxa"/>
            <w:vAlign w:val="center"/>
          </w:tcPr>
          <w:p w14:paraId="750319FB"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992" w:type="dxa"/>
            <w:vAlign w:val="center"/>
          </w:tcPr>
          <w:p w14:paraId="1308A2BB" w14:textId="77777777" w:rsidR="00924FAC" w:rsidRPr="00924FAC" w:rsidRDefault="00924FAC" w:rsidP="00924FAC">
            <w:pPr>
              <w:spacing w:line="360" w:lineRule="auto"/>
              <w:jc w:val="center"/>
              <w:rPr>
                <w:rFonts w:ascii="Arial Narrow" w:eastAsia="Calibri" w:hAnsi="Arial Narrow" w:cs="Times New Roman"/>
                <w:b/>
                <w:sz w:val="24"/>
                <w:szCs w:val="24"/>
              </w:rPr>
            </w:pPr>
          </w:p>
        </w:tc>
        <w:tc>
          <w:tcPr>
            <w:tcW w:w="1015" w:type="dxa"/>
          </w:tcPr>
          <w:p w14:paraId="4D578CD1" w14:textId="77777777" w:rsidR="00924FAC" w:rsidRPr="00924FAC" w:rsidRDefault="00924FAC" w:rsidP="00924FAC">
            <w:pPr>
              <w:spacing w:line="360" w:lineRule="auto"/>
              <w:jc w:val="center"/>
              <w:rPr>
                <w:rFonts w:ascii="Arial Narrow" w:eastAsia="Calibri" w:hAnsi="Arial Narrow" w:cs="Times New Roman"/>
                <w:b/>
                <w:sz w:val="24"/>
                <w:szCs w:val="24"/>
              </w:rPr>
            </w:pPr>
          </w:p>
        </w:tc>
      </w:tr>
      <w:tr w:rsidR="00924FAC" w:rsidRPr="00924FAC" w14:paraId="522FB33B" w14:textId="77777777" w:rsidTr="002F577A">
        <w:trPr>
          <w:trHeight w:val="567"/>
          <w:jc w:val="center"/>
        </w:trPr>
        <w:tc>
          <w:tcPr>
            <w:tcW w:w="710" w:type="dxa"/>
            <w:vAlign w:val="center"/>
          </w:tcPr>
          <w:p w14:paraId="578E68F0" w14:textId="77777777" w:rsidR="00924FAC" w:rsidRPr="00924FAC" w:rsidRDefault="00924FAC" w:rsidP="00924FAC">
            <w:pPr>
              <w:numPr>
                <w:ilvl w:val="0"/>
                <w:numId w:val="17"/>
              </w:numPr>
              <w:spacing w:line="360" w:lineRule="auto"/>
              <w:contextualSpacing/>
              <w:jc w:val="center"/>
              <w:rPr>
                <w:rFonts w:ascii="Arial Narrow" w:eastAsia="Calibri" w:hAnsi="Arial Narrow" w:cs="Times New Roman"/>
                <w:sz w:val="24"/>
                <w:szCs w:val="24"/>
              </w:rPr>
            </w:pPr>
          </w:p>
        </w:tc>
        <w:tc>
          <w:tcPr>
            <w:tcW w:w="2693" w:type="dxa"/>
          </w:tcPr>
          <w:p w14:paraId="0D5C92D0" w14:textId="77777777" w:rsidR="00924FAC" w:rsidRPr="00924FAC" w:rsidRDefault="00924FAC" w:rsidP="00924FAC">
            <w:pPr>
              <w:spacing w:line="360" w:lineRule="auto"/>
              <w:rPr>
                <w:rFonts w:ascii="Arial Narrow" w:eastAsia="Calibri" w:hAnsi="Arial Narrow" w:cs="Times New Roman"/>
                <w:sz w:val="24"/>
                <w:szCs w:val="24"/>
              </w:rPr>
            </w:pPr>
          </w:p>
        </w:tc>
        <w:tc>
          <w:tcPr>
            <w:tcW w:w="1739" w:type="dxa"/>
            <w:vAlign w:val="center"/>
          </w:tcPr>
          <w:p w14:paraId="3378DDF3"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1559" w:type="dxa"/>
            <w:vAlign w:val="center"/>
          </w:tcPr>
          <w:p w14:paraId="3EE78972"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7" w:type="dxa"/>
            <w:vAlign w:val="center"/>
          </w:tcPr>
          <w:p w14:paraId="5390AFE8"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6" w:type="dxa"/>
            <w:vAlign w:val="center"/>
          </w:tcPr>
          <w:p w14:paraId="70B93AC9"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992" w:type="dxa"/>
            <w:vAlign w:val="center"/>
          </w:tcPr>
          <w:p w14:paraId="0D111341" w14:textId="77777777" w:rsidR="00924FAC" w:rsidRPr="00924FAC" w:rsidRDefault="00924FAC" w:rsidP="00924FAC">
            <w:pPr>
              <w:spacing w:line="360" w:lineRule="auto"/>
              <w:jc w:val="center"/>
              <w:rPr>
                <w:rFonts w:ascii="Arial Narrow" w:eastAsia="Calibri" w:hAnsi="Arial Narrow" w:cs="Times New Roman"/>
                <w:b/>
                <w:sz w:val="24"/>
                <w:szCs w:val="24"/>
              </w:rPr>
            </w:pPr>
          </w:p>
        </w:tc>
        <w:tc>
          <w:tcPr>
            <w:tcW w:w="1015" w:type="dxa"/>
          </w:tcPr>
          <w:p w14:paraId="631C5D2F" w14:textId="77777777" w:rsidR="00924FAC" w:rsidRPr="00924FAC" w:rsidRDefault="00924FAC" w:rsidP="00924FAC">
            <w:pPr>
              <w:spacing w:line="360" w:lineRule="auto"/>
              <w:jc w:val="center"/>
              <w:rPr>
                <w:rFonts w:ascii="Arial Narrow" w:eastAsia="Calibri" w:hAnsi="Arial Narrow" w:cs="Times New Roman"/>
                <w:b/>
                <w:sz w:val="24"/>
                <w:szCs w:val="24"/>
              </w:rPr>
            </w:pPr>
          </w:p>
        </w:tc>
      </w:tr>
      <w:tr w:rsidR="00924FAC" w:rsidRPr="00924FAC" w14:paraId="6233FFF6" w14:textId="77777777" w:rsidTr="002F577A">
        <w:trPr>
          <w:trHeight w:val="567"/>
          <w:jc w:val="center"/>
        </w:trPr>
        <w:tc>
          <w:tcPr>
            <w:tcW w:w="710" w:type="dxa"/>
            <w:vAlign w:val="center"/>
          </w:tcPr>
          <w:p w14:paraId="0AFBD280" w14:textId="77777777" w:rsidR="00924FAC" w:rsidRPr="00924FAC" w:rsidRDefault="00924FAC" w:rsidP="00924FAC">
            <w:pPr>
              <w:spacing w:line="360" w:lineRule="auto"/>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2693" w:type="dxa"/>
          </w:tcPr>
          <w:p w14:paraId="79C739D6" w14:textId="77777777" w:rsidR="00924FAC" w:rsidRPr="00924FAC" w:rsidRDefault="00924FAC" w:rsidP="00924FAC">
            <w:pPr>
              <w:spacing w:line="360" w:lineRule="auto"/>
              <w:rPr>
                <w:rFonts w:ascii="Arial Narrow" w:eastAsia="Calibri" w:hAnsi="Arial Narrow" w:cs="Times New Roman"/>
                <w:sz w:val="24"/>
                <w:szCs w:val="24"/>
              </w:rPr>
            </w:pPr>
          </w:p>
        </w:tc>
        <w:tc>
          <w:tcPr>
            <w:tcW w:w="1739" w:type="dxa"/>
            <w:vAlign w:val="center"/>
          </w:tcPr>
          <w:p w14:paraId="6B02AF91"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1559" w:type="dxa"/>
            <w:vAlign w:val="center"/>
          </w:tcPr>
          <w:p w14:paraId="61162C02"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7" w:type="dxa"/>
            <w:vAlign w:val="center"/>
          </w:tcPr>
          <w:p w14:paraId="2AA33CF1"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2126" w:type="dxa"/>
            <w:vAlign w:val="center"/>
          </w:tcPr>
          <w:p w14:paraId="5365B8D3" w14:textId="77777777" w:rsidR="00924FAC" w:rsidRPr="00924FAC" w:rsidRDefault="00924FAC" w:rsidP="00924FAC">
            <w:pPr>
              <w:spacing w:line="360" w:lineRule="auto"/>
              <w:jc w:val="center"/>
              <w:rPr>
                <w:rFonts w:ascii="Arial Narrow" w:eastAsia="Calibri" w:hAnsi="Arial Narrow" w:cs="Times New Roman"/>
                <w:sz w:val="24"/>
                <w:szCs w:val="24"/>
              </w:rPr>
            </w:pPr>
          </w:p>
        </w:tc>
        <w:tc>
          <w:tcPr>
            <w:tcW w:w="992" w:type="dxa"/>
            <w:vAlign w:val="center"/>
          </w:tcPr>
          <w:p w14:paraId="0070573D" w14:textId="77777777" w:rsidR="00924FAC" w:rsidRPr="00924FAC" w:rsidRDefault="00924FAC" w:rsidP="00924FAC">
            <w:pPr>
              <w:spacing w:line="360" w:lineRule="auto"/>
              <w:jc w:val="center"/>
              <w:rPr>
                <w:rFonts w:ascii="Arial Narrow" w:eastAsia="Calibri" w:hAnsi="Arial Narrow" w:cs="Times New Roman"/>
                <w:b/>
                <w:sz w:val="24"/>
                <w:szCs w:val="24"/>
              </w:rPr>
            </w:pPr>
          </w:p>
        </w:tc>
        <w:tc>
          <w:tcPr>
            <w:tcW w:w="1015" w:type="dxa"/>
          </w:tcPr>
          <w:p w14:paraId="70CF77CE" w14:textId="77777777" w:rsidR="00924FAC" w:rsidRPr="00924FAC" w:rsidRDefault="00924FAC" w:rsidP="00924FAC">
            <w:pPr>
              <w:spacing w:line="360" w:lineRule="auto"/>
              <w:jc w:val="center"/>
              <w:rPr>
                <w:rFonts w:ascii="Arial Narrow" w:eastAsia="Calibri" w:hAnsi="Arial Narrow" w:cs="Times New Roman"/>
                <w:b/>
                <w:sz w:val="24"/>
                <w:szCs w:val="24"/>
              </w:rPr>
            </w:pPr>
          </w:p>
        </w:tc>
      </w:tr>
    </w:tbl>
    <w:p w14:paraId="7FEF7BEC" w14:textId="77777777" w:rsidR="00924FAC" w:rsidRPr="00924FAC" w:rsidRDefault="00924FAC" w:rsidP="00924FAC">
      <w:pPr>
        <w:spacing w:after="0" w:line="240" w:lineRule="auto"/>
        <w:jc w:val="both"/>
        <w:rPr>
          <w:rFonts w:ascii="Arial Narrow" w:eastAsia="Calibri" w:hAnsi="Arial Narrow" w:cs="Times New Roman"/>
          <w:b/>
          <w:sz w:val="24"/>
          <w:szCs w:val="24"/>
        </w:rPr>
      </w:pPr>
    </w:p>
    <w:p w14:paraId="2171FABB" w14:textId="77777777" w:rsidR="00924FAC" w:rsidRPr="00924FAC" w:rsidRDefault="00924FAC" w:rsidP="00924FAC">
      <w:pPr>
        <w:spacing w:after="0" w:line="240" w:lineRule="auto"/>
        <w:jc w:val="both"/>
        <w:rPr>
          <w:rFonts w:ascii="Arial Narrow" w:eastAsia="Calibri" w:hAnsi="Arial Narrow" w:cs="Times New Roman"/>
          <w:b/>
          <w:sz w:val="24"/>
          <w:szCs w:val="24"/>
        </w:rPr>
      </w:pPr>
    </w:p>
    <w:p w14:paraId="2CACA449" w14:textId="77777777" w:rsidR="00924FAC" w:rsidRPr="00924FAC" w:rsidRDefault="00924FAC" w:rsidP="00924FAC">
      <w:pPr>
        <w:spacing w:after="0" w:line="240" w:lineRule="auto"/>
        <w:jc w:val="center"/>
        <w:rPr>
          <w:rFonts w:ascii="Arial Narrow" w:eastAsia="Calibri" w:hAnsi="Arial Narrow" w:cs="Times New Roman"/>
          <w:b/>
          <w:sz w:val="24"/>
          <w:szCs w:val="24"/>
        </w:rPr>
      </w:pPr>
    </w:p>
    <w:p w14:paraId="762761E1" w14:textId="77777777" w:rsidR="00924FAC" w:rsidRPr="00924FAC" w:rsidRDefault="00924FAC" w:rsidP="00924FAC">
      <w:pPr>
        <w:spacing w:after="0" w:line="240" w:lineRule="auto"/>
        <w:jc w:val="center"/>
        <w:rPr>
          <w:rFonts w:ascii="Arial Narrow" w:eastAsia="Calibri" w:hAnsi="Arial Narrow" w:cs="Times New Roman"/>
          <w:b/>
          <w:sz w:val="24"/>
          <w:szCs w:val="24"/>
        </w:rPr>
      </w:pPr>
    </w:p>
    <w:p w14:paraId="5FE2DB04"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CF9000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7838CC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CBD500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5B478F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7921DD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B90515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A8C8CCE"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D02A8C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4A10DFD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468DC6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45DC415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DC2C1D4"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392B018" w14:textId="77777777" w:rsidR="00924FAC" w:rsidRPr="00924FAC" w:rsidRDefault="00924FAC" w:rsidP="00924FAC">
      <w:pPr>
        <w:tabs>
          <w:tab w:val="left" w:pos="0"/>
        </w:tabs>
        <w:spacing w:after="0" w:line="240" w:lineRule="auto"/>
        <w:jc w:val="both"/>
        <w:rPr>
          <w:rFonts w:ascii="Arial Narrow" w:eastAsia="Calibri" w:hAnsi="Arial Narrow" w:cs="Times New Roman"/>
          <w:b/>
          <w:sz w:val="24"/>
          <w:szCs w:val="24"/>
        </w:rPr>
      </w:pPr>
      <w:r w:rsidRPr="00924FAC">
        <w:rPr>
          <w:rFonts w:ascii="Arial Narrow" w:eastAsia="Calibri" w:hAnsi="Arial Narrow" w:cs="Times New Roman"/>
          <w:sz w:val="24"/>
          <w:szCs w:val="24"/>
          <w:u w:val="single"/>
        </w:rPr>
        <w:lastRenderedPageBreak/>
        <w:t>Tableau n° 6</w:t>
      </w:r>
      <w:r w:rsidRPr="00924FAC">
        <w:rPr>
          <w:rFonts w:ascii="Arial Narrow" w:eastAsia="Calibri" w:hAnsi="Arial Narrow" w:cs="Times New Roman"/>
          <w:sz w:val="24"/>
          <w:szCs w:val="24"/>
        </w:rPr>
        <w:t> : Point de la notification/publication des résultats</w:t>
      </w:r>
    </w:p>
    <w:p w14:paraId="4D7A4689" w14:textId="77777777" w:rsidR="00924FAC" w:rsidRPr="00924FAC" w:rsidRDefault="00924FAC" w:rsidP="00924FAC">
      <w:pPr>
        <w:spacing w:after="0" w:line="240" w:lineRule="auto"/>
        <w:jc w:val="both"/>
        <w:rPr>
          <w:rFonts w:ascii="Arial Narrow" w:eastAsia="Calibri" w:hAnsi="Arial Narrow" w:cs="Times New Roman"/>
          <w:b/>
          <w:sz w:val="24"/>
          <w:szCs w:val="24"/>
        </w:rPr>
      </w:pPr>
    </w:p>
    <w:tbl>
      <w:tblPr>
        <w:tblStyle w:val="Grilledutableau1"/>
        <w:tblW w:w="12961" w:type="dxa"/>
        <w:jc w:val="center"/>
        <w:tblLayout w:type="fixed"/>
        <w:tblLook w:val="04A0" w:firstRow="1" w:lastRow="0" w:firstColumn="1" w:lastColumn="0" w:noHBand="0" w:noVBand="1"/>
      </w:tblPr>
      <w:tblGrid>
        <w:gridCol w:w="710"/>
        <w:gridCol w:w="2693"/>
        <w:gridCol w:w="1739"/>
        <w:gridCol w:w="1559"/>
        <w:gridCol w:w="2127"/>
        <w:gridCol w:w="2126"/>
        <w:gridCol w:w="992"/>
        <w:gridCol w:w="1015"/>
      </w:tblGrid>
      <w:tr w:rsidR="00924FAC" w:rsidRPr="00924FAC" w14:paraId="7EFDC2F8" w14:textId="77777777" w:rsidTr="002F577A">
        <w:trPr>
          <w:jc w:val="center"/>
        </w:trPr>
        <w:tc>
          <w:tcPr>
            <w:tcW w:w="710" w:type="dxa"/>
            <w:vMerge w:val="restart"/>
            <w:vAlign w:val="center"/>
          </w:tcPr>
          <w:p w14:paraId="66F0C9FD"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93" w:type="dxa"/>
            <w:vMerge w:val="restart"/>
            <w:vAlign w:val="center"/>
          </w:tcPr>
          <w:p w14:paraId="3E81CF0B"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3298" w:type="dxa"/>
            <w:gridSpan w:val="2"/>
            <w:vMerge w:val="restart"/>
            <w:vAlign w:val="center"/>
          </w:tcPr>
          <w:p w14:paraId="14F0B490"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notification/publication des résultats</w:t>
            </w:r>
          </w:p>
        </w:tc>
        <w:tc>
          <w:tcPr>
            <w:tcW w:w="2127" w:type="dxa"/>
            <w:vMerge w:val="restart"/>
            <w:vAlign w:val="center"/>
          </w:tcPr>
          <w:p w14:paraId="714BAA70"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de réalisation de l’opération</w:t>
            </w:r>
          </w:p>
        </w:tc>
        <w:tc>
          <w:tcPr>
            <w:tcW w:w="2126" w:type="dxa"/>
            <w:vMerge w:val="restart"/>
            <w:vAlign w:val="center"/>
          </w:tcPr>
          <w:p w14:paraId="7ED67861"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légal requis</w:t>
            </w:r>
          </w:p>
        </w:tc>
        <w:tc>
          <w:tcPr>
            <w:tcW w:w="2007" w:type="dxa"/>
            <w:gridSpan w:val="2"/>
          </w:tcPr>
          <w:p w14:paraId="04D51E73"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légal</w:t>
            </w:r>
          </w:p>
        </w:tc>
      </w:tr>
      <w:tr w:rsidR="00924FAC" w:rsidRPr="00924FAC" w14:paraId="37D433F1" w14:textId="77777777" w:rsidTr="002F577A">
        <w:trPr>
          <w:trHeight w:val="293"/>
          <w:jc w:val="center"/>
        </w:trPr>
        <w:tc>
          <w:tcPr>
            <w:tcW w:w="710" w:type="dxa"/>
            <w:vMerge/>
          </w:tcPr>
          <w:p w14:paraId="682D8FD7" w14:textId="77777777" w:rsidR="00924FAC" w:rsidRPr="00924FAC" w:rsidRDefault="00924FAC" w:rsidP="00924FAC">
            <w:pPr>
              <w:jc w:val="center"/>
              <w:rPr>
                <w:rFonts w:ascii="Arial Narrow" w:eastAsia="Calibri" w:hAnsi="Arial Narrow" w:cs="Times New Roman"/>
                <w:b/>
                <w:sz w:val="24"/>
                <w:szCs w:val="24"/>
              </w:rPr>
            </w:pPr>
          </w:p>
        </w:tc>
        <w:tc>
          <w:tcPr>
            <w:tcW w:w="2693" w:type="dxa"/>
            <w:vMerge/>
          </w:tcPr>
          <w:p w14:paraId="36F40CBD" w14:textId="77777777" w:rsidR="00924FAC" w:rsidRPr="00924FAC" w:rsidRDefault="00924FAC" w:rsidP="00924FAC">
            <w:pPr>
              <w:jc w:val="center"/>
              <w:rPr>
                <w:rFonts w:ascii="Arial Narrow" w:eastAsia="Calibri" w:hAnsi="Arial Narrow" w:cs="Times New Roman"/>
                <w:b/>
                <w:sz w:val="24"/>
                <w:szCs w:val="24"/>
              </w:rPr>
            </w:pPr>
          </w:p>
        </w:tc>
        <w:tc>
          <w:tcPr>
            <w:tcW w:w="3298" w:type="dxa"/>
            <w:gridSpan w:val="2"/>
            <w:vMerge/>
          </w:tcPr>
          <w:p w14:paraId="4B997C23" w14:textId="77777777" w:rsidR="00924FAC" w:rsidRPr="00924FAC" w:rsidRDefault="00924FAC" w:rsidP="00924FAC">
            <w:pPr>
              <w:jc w:val="center"/>
              <w:rPr>
                <w:rFonts w:ascii="Arial Narrow" w:eastAsia="Calibri" w:hAnsi="Arial Narrow" w:cs="Times New Roman"/>
                <w:b/>
                <w:sz w:val="24"/>
                <w:szCs w:val="24"/>
              </w:rPr>
            </w:pPr>
          </w:p>
        </w:tc>
        <w:tc>
          <w:tcPr>
            <w:tcW w:w="2127" w:type="dxa"/>
            <w:vMerge/>
          </w:tcPr>
          <w:p w14:paraId="5A3C1D82" w14:textId="77777777" w:rsidR="00924FAC" w:rsidRPr="00924FAC" w:rsidRDefault="00924FAC" w:rsidP="00924FAC">
            <w:pPr>
              <w:jc w:val="center"/>
              <w:rPr>
                <w:rFonts w:ascii="Arial Narrow" w:eastAsia="Calibri" w:hAnsi="Arial Narrow" w:cs="Times New Roman"/>
                <w:b/>
                <w:sz w:val="24"/>
                <w:szCs w:val="24"/>
              </w:rPr>
            </w:pPr>
          </w:p>
        </w:tc>
        <w:tc>
          <w:tcPr>
            <w:tcW w:w="2126" w:type="dxa"/>
            <w:vMerge/>
          </w:tcPr>
          <w:p w14:paraId="4F44F96A" w14:textId="77777777" w:rsidR="00924FAC" w:rsidRPr="00924FAC" w:rsidRDefault="00924FAC" w:rsidP="00924FAC">
            <w:pPr>
              <w:jc w:val="center"/>
              <w:rPr>
                <w:rFonts w:ascii="Arial Narrow" w:eastAsia="Calibri" w:hAnsi="Arial Narrow" w:cs="Times New Roman"/>
                <w:b/>
                <w:sz w:val="24"/>
                <w:szCs w:val="24"/>
              </w:rPr>
            </w:pPr>
          </w:p>
        </w:tc>
        <w:tc>
          <w:tcPr>
            <w:tcW w:w="992" w:type="dxa"/>
            <w:vMerge w:val="restart"/>
            <w:vAlign w:val="center"/>
          </w:tcPr>
          <w:p w14:paraId="242134A5"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vMerge w:val="restart"/>
            <w:vAlign w:val="center"/>
          </w:tcPr>
          <w:p w14:paraId="28ED6F51"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57D1FA2C" w14:textId="77777777" w:rsidTr="002F577A">
        <w:trPr>
          <w:jc w:val="center"/>
        </w:trPr>
        <w:tc>
          <w:tcPr>
            <w:tcW w:w="710" w:type="dxa"/>
            <w:vMerge/>
            <w:vAlign w:val="center"/>
          </w:tcPr>
          <w:p w14:paraId="62D98342" w14:textId="77777777" w:rsidR="00924FAC" w:rsidRPr="00924FAC" w:rsidRDefault="00924FAC" w:rsidP="00924FAC">
            <w:pPr>
              <w:jc w:val="center"/>
              <w:rPr>
                <w:rFonts w:ascii="Arial Narrow" w:eastAsia="Calibri" w:hAnsi="Arial Narrow" w:cs="Times New Roman"/>
                <w:sz w:val="24"/>
                <w:szCs w:val="24"/>
              </w:rPr>
            </w:pPr>
          </w:p>
        </w:tc>
        <w:tc>
          <w:tcPr>
            <w:tcW w:w="2693" w:type="dxa"/>
            <w:vMerge/>
          </w:tcPr>
          <w:p w14:paraId="4D8D6B98"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45658048"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61F730BB"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2127" w:type="dxa"/>
            <w:vMerge/>
            <w:vAlign w:val="center"/>
          </w:tcPr>
          <w:p w14:paraId="63156952" w14:textId="77777777" w:rsidR="00924FAC" w:rsidRPr="00924FAC" w:rsidRDefault="00924FAC" w:rsidP="00924FAC">
            <w:pPr>
              <w:jc w:val="center"/>
              <w:rPr>
                <w:rFonts w:ascii="Arial Narrow" w:eastAsia="Calibri" w:hAnsi="Arial Narrow" w:cs="Times New Roman"/>
                <w:sz w:val="24"/>
                <w:szCs w:val="24"/>
              </w:rPr>
            </w:pPr>
          </w:p>
        </w:tc>
        <w:tc>
          <w:tcPr>
            <w:tcW w:w="2126" w:type="dxa"/>
            <w:vMerge/>
            <w:vAlign w:val="center"/>
          </w:tcPr>
          <w:p w14:paraId="47766480" w14:textId="77777777" w:rsidR="00924FAC" w:rsidRPr="00924FAC" w:rsidRDefault="00924FAC" w:rsidP="00924FAC">
            <w:pPr>
              <w:jc w:val="center"/>
              <w:rPr>
                <w:rFonts w:ascii="Arial Narrow" w:eastAsia="Calibri" w:hAnsi="Arial Narrow" w:cs="Times New Roman"/>
                <w:sz w:val="24"/>
                <w:szCs w:val="24"/>
              </w:rPr>
            </w:pPr>
          </w:p>
        </w:tc>
        <w:tc>
          <w:tcPr>
            <w:tcW w:w="992" w:type="dxa"/>
            <w:vMerge/>
            <w:vAlign w:val="center"/>
          </w:tcPr>
          <w:p w14:paraId="23FA6A0E" w14:textId="77777777" w:rsidR="00924FAC" w:rsidRPr="00924FAC" w:rsidRDefault="00924FAC" w:rsidP="00924FAC">
            <w:pPr>
              <w:jc w:val="center"/>
              <w:rPr>
                <w:rFonts w:ascii="Arial Narrow" w:eastAsia="Calibri" w:hAnsi="Arial Narrow" w:cs="Times New Roman"/>
                <w:b/>
                <w:sz w:val="24"/>
                <w:szCs w:val="24"/>
              </w:rPr>
            </w:pPr>
          </w:p>
        </w:tc>
        <w:tc>
          <w:tcPr>
            <w:tcW w:w="1015" w:type="dxa"/>
            <w:vMerge/>
          </w:tcPr>
          <w:p w14:paraId="58C34F9C"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62A011FC" w14:textId="77777777" w:rsidTr="002F577A">
        <w:trPr>
          <w:trHeight w:val="567"/>
          <w:jc w:val="center"/>
        </w:trPr>
        <w:tc>
          <w:tcPr>
            <w:tcW w:w="710" w:type="dxa"/>
            <w:vAlign w:val="center"/>
          </w:tcPr>
          <w:p w14:paraId="2D775668" w14:textId="77777777" w:rsidR="00924FAC" w:rsidRPr="00924FAC" w:rsidRDefault="00924FAC" w:rsidP="00924FAC">
            <w:pPr>
              <w:numPr>
                <w:ilvl w:val="0"/>
                <w:numId w:val="18"/>
              </w:numPr>
              <w:contextualSpacing/>
              <w:jc w:val="center"/>
              <w:rPr>
                <w:rFonts w:ascii="Arial Narrow" w:eastAsia="Calibri" w:hAnsi="Arial Narrow" w:cs="Times New Roman"/>
                <w:sz w:val="24"/>
                <w:szCs w:val="24"/>
              </w:rPr>
            </w:pPr>
          </w:p>
        </w:tc>
        <w:tc>
          <w:tcPr>
            <w:tcW w:w="2693" w:type="dxa"/>
          </w:tcPr>
          <w:p w14:paraId="563AA740"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232F296E"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63551901"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52AD3678"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5A0F8424"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204D3E29"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E565FA5"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057515E9" w14:textId="77777777" w:rsidTr="002F577A">
        <w:trPr>
          <w:trHeight w:val="567"/>
          <w:jc w:val="center"/>
        </w:trPr>
        <w:tc>
          <w:tcPr>
            <w:tcW w:w="710" w:type="dxa"/>
            <w:vAlign w:val="center"/>
          </w:tcPr>
          <w:p w14:paraId="31DED09B" w14:textId="77777777" w:rsidR="00924FAC" w:rsidRPr="00924FAC" w:rsidRDefault="00924FAC" w:rsidP="00924FAC">
            <w:pPr>
              <w:numPr>
                <w:ilvl w:val="0"/>
                <w:numId w:val="18"/>
              </w:numPr>
              <w:contextualSpacing/>
              <w:jc w:val="center"/>
              <w:rPr>
                <w:rFonts w:ascii="Arial Narrow" w:eastAsia="Calibri" w:hAnsi="Arial Narrow" w:cs="Times New Roman"/>
                <w:sz w:val="24"/>
                <w:szCs w:val="24"/>
              </w:rPr>
            </w:pPr>
          </w:p>
        </w:tc>
        <w:tc>
          <w:tcPr>
            <w:tcW w:w="2693" w:type="dxa"/>
          </w:tcPr>
          <w:p w14:paraId="4BF59EE7"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28DDE088"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62FB885D"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66AB3226"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50AFB7E4"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02E88BD"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14406526"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441849E0" w14:textId="77777777" w:rsidTr="002F577A">
        <w:trPr>
          <w:trHeight w:val="567"/>
          <w:jc w:val="center"/>
        </w:trPr>
        <w:tc>
          <w:tcPr>
            <w:tcW w:w="710" w:type="dxa"/>
            <w:vAlign w:val="center"/>
          </w:tcPr>
          <w:p w14:paraId="77D648D7" w14:textId="77777777" w:rsidR="00924FAC" w:rsidRPr="00924FAC" w:rsidRDefault="00924FAC" w:rsidP="00924FAC">
            <w:pPr>
              <w:numPr>
                <w:ilvl w:val="0"/>
                <w:numId w:val="18"/>
              </w:numPr>
              <w:contextualSpacing/>
              <w:jc w:val="center"/>
              <w:rPr>
                <w:rFonts w:ascii="Arial Narrow" w:eastAsia="Calibri" w:hAnsi="Arial Narrow" w:cs="Times New Roman"/>
                <w:sz w:val="24"/>
                <w:szCs w:val="24"/>
              </w:rPr>
            </w:pPr>
          </w:p>
        </w:tc>
        <w:tc>
          <w:tcPr>
            <w:tcW w:w="2693" w:type="dxa"/>
          </w:tcPr>
          <w:p w14:paraId="72B55127"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30F72A8C"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15280D8F"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3C9CF27A"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6C0F0FC1"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18DC4C5D"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566A38F7"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403581AC" w14:textId="77777777" w:rsidTr="002F577A">
        <w:trPr>
          <w:trHeight w:val="567"/>
          <w:jc w:val="center"/>
        </w:trPr>
        <w:tc>
          <w:tcPr>
            <w:tcW w:w="710" w:type="dxa"/>
            <w:vAlign w:val="center"/>
          </w:tcPr>
          <w:p w14:paraId="72D6F0A9"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2693" w:type="dxa"/>
          </w:tcPr>
          <w:p w14:paraId="3ADB7EE1"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119F3E68"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2529C5E5"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4E9998D0"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75884D5C"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90CAE8C"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690E888" w14:textId="77777777" w:rsidR="00924FAC" w:rsidRPr="00924FAC" w:rsidRDefault="00924FAC" w:rsidP="00924FAC">
            <w:pPr>
              <w:jc w:val="center"/>
              <w:rPr>
                <w:rFonts w:ascii="Arial Narrow" w:eastAsia="Calibri" w:hAnsi="Arial Narrow" w:cs="Times New Roman"/>
                <w:b/>
                <w:sz w:val="24"/>
                <w:szCs w:val="24"/>
              </w:rPr>
            </w:pPr>
          </w:p>
        </w:tc>
      </w:tr>
    </w:tbl>
    <w:p w14:paraId="5FBC7C46"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CF86CA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416C6F93"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801236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EB73D4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6B7463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00E1310"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6FE072F"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A665CA7"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43FD76E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DC7DFC6"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7E096EF"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E0B06C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8108DE3"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E2005E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D8FFB03"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79D78A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F29B0D2" w14:textId="77777777" w:rsidR="00924FAC" w:rsidRPr="00924FAC" w:rsidRDefault="00924FAC" w:rsidP="00924FAC">
      <w:pPr>
        <w:tabs>
          <w:tab w:val="left" w:pos="0"/>
        </w:tabs>
        <w:spacing w:after="0" w:line="240" w:lineRule="auto"/>
        <w:jc w:val="both"/>
        <w:rPr>
          <w:rFonts w:ascii="Arial Narrow" w:eastAsia="Calibri" w:hAnsi="Arial Narrow" w:cs="Times New Roman"/>
          <w:sz w:val="24"/>
          <w:szCs w:val="24"/>
        </w:rPr>
      </w:pPr>
      <w:r w:rsidRPr="00924FAC">
        <w:rPr>
          <w:rFonts w:ascii="Arial Narrow" w:eastAsia="Calibri" w:hAnsi="Arial Narrow" w:cs="Times New Roman"/>
          <w:sz w:val="24"/>
          <w:szCs w:val="24"/>
          <w:u w:val="single"/>
        </w:rPr>
        <w:lastRenderedPageBreak/>
        <w:t>Tableau n° 7</w:t>
      </w:r>
      <w:r w:rsidRPr="00924FAC">
        <w:rPr>
          <w:rFonts w:ascii="Arial Narrow" w:eastAsia="Calibri" w:hAnsi="Arial Narrow" w:cs="Times New Roman"/>
          <w:sz w:val="24"/>
          <w:szCs w:val="24"/>
        </w:rPr>
        <w:t> : Point de la gestion des litiges liés à la passation des marchés</w:t>
      </w:r>
    </w:p>
    <w:p w14:paraId="2D715DB4" w14:textId="77777777" w:rsidR="00924FAC" w:rsidRPr="00924FAC" w:rsidRDefault="00924FAC" w:rsidP="00924FAC">
      <w:pPr>
        <w:spacing w:after="0" w:line="240" w:lineRule="auto"/>
        <w:jc w:val="both"/>
        <w:rPr>
          <w:rFonts w:ascii="Arial Narrow" w:eastAsia="Calibri" w:hAnsi="Arial Narrow" w:cs="Times New Roman"/>
          <w:b/>
          <w:sz w:val="24"/>
          <w:szCs w:val="24"/>
        </w:rPr>
      </w:pPr>
    </w:p>
    <w:tbl>
      <w:tblPr>
        <w:tblStyle w:val="Grilledutableau1"/>
        <w:tblW w:w="14392" w:type="dxa"/>
        <w:jc w:val="center"/>
        <w:tblLayout w:type="fixed"/>
        <w:tblLook w:val="04A0" w:firstRow="1" w:lastRow="0" w:firstColumn="1" w:lastColumn="0" w:noHBand="0" w:noVBand="1"/>
      </w:tblPr>
      <w:tblGrid>
        <w:gridCol w:w="550"/>
        <w:gridCol w:w="2627"/>
        <w:gridCol w:w="738"/>
        <w:gridCol w:w="850"/>
        <w:gridCol w:w="2552"/>
        <w:gridCol w:w="1276"/>
        <w:gridCol w:w="1134"/>
        <w:gridCol w:w="850"/>
        <w:gridCol w:w="851"/>
        <w:gridCol w:w="1546"/>
        <w:gridCol w:w="1418"/>
      </w:tblGrid>
      <w:tr w:rsidR="00924FAC" w:rsidRPr="00924FAC" w14:paraId="0E983A97" w14:textId="77777777" w:rsidTr="002F577A">
        <w:trPr>
          <w:trHeight w:val="273"/>
          <w:jc w:val="center"/>
        </w:trPr>
        <w:tc>
          <w:tcPr>
            <w:tcW w:w="550" w:type="dxa"/>
            <w:vMerge w:val="restart"/>
            <w:vAlign w:val="center"/>
          </w:tcPr>
          <w:p w14:paraId="71248E24"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27" w:type="dxa"/>
            <w:vMerge w:val="restart"/>
            <w:vAlign w:val="center"/>
          </w:tcPr>
          <w:p w14:paraId="226DED6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1588" w:type="dxa"/>
            <w:gridSpan w:val="2"/>
            <w:vMerge w:val="restart"/>
            <w:vAlign w:val="center"/>
          </w:tcPr>
          <w:p w14:paraId="6E3A02E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Recours préalable</w:t>
            </w:r>
          </w:p>
        </w:tc>
        <w:tc>
          <w:tcPr>
            <w:tcW w:w="2552" w:type="dxa"/>
            <w:vMerge w:val="restart"/>
            <w:vAlign w:val="center"/>
          </w:tcPr>
          <w:p w14:paraId="428E3A60"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 du requérant</w:t>
            </w:r>
          </w:p>
        </w:tc>
        <w:tc>
          <w:tcPr>
            <w:tcW w:w="1276" w:type="dxa"/>
            <w:vMerge w:val="restart"/>
            <w:vAlign w:val="center"/>
          </w:tcPr>
          <w:p w14:paraId="6562426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réception du recours</w:t>
            </w:r>
          </w:p>
        </w:tc>
        <w:tc>
          <w:tcPr>
            <w:tcW w:w="1134" w:type="dxa"/>
            <w:vMerge w:val="restart"/>
            <w:vAlign w:val="center"/>
          </w:tcPr>
          <w:p w14:paraId="059B295E"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réponse de la PRMP</w:t>
            </w:r>
          </w:p>
        </w:tc>
        <w:tc>
          <w:tcPr>
            <w:tcW w:w="1701" w:type="dxa"/>
            <w:gridSpan w:val="2"/>
            <w:vAlign w:val="center"/>
          </w:tcPr>
          <w:p w14:paraId="2C8E9F7D"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réglementaire</w:t>
            </w:r>
          </w:p>
        </w:tc>
        <w:tc>
          <w:tcPr>
            <w:tcW w:w="2964" w:type="dxa"/>
            <w:gridSpan w:val="2"/>
            <w:vAlign w:val="center"/>
          </w:tcPr>
          <w:p w14:paraId="76895BEB"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Recours devant l’ARCOP</w:t>
            </w:r>
          </w:p>
        </w:tc>
      </w:tr>
      <w:tr w:rsidR="00924FAC" w:rsidRPr="00924FAC" w14:paraId="16EC7B4A" w14:textId="77777777" w:rsidTr="002F577A">
        <w:trPr>
          <w:trHeight w:val="293"/>
          <w:jc w:val="center"/>
        </w:trPr>
        <w:tc>
          <w:tcPr>
            <w:tcW w:w="550" w:type="dxa"/>
            <w:vMerge/>
          </w:tcPr>
          <w:p w14:paraId="010C5BD8" w14:textId="77777777" w:rsidR="00924FAC" w:rsidRPr="00924FAC" w:rsidRDefault="00924FAC" w:rsidP="00924FAC">
            <w:pPr>
              <w:jc w:val="center"/>
              <w:rPr>
                <w:rFonts w:ascii="Arial Narrow" w:eastAsia="Calibri" w:hAnsi="Arial Narrow" w:cs="Times New Roman"/>
                <w:b/>
                <w:sz w:val="24"/>
                <w:szCs w:val="24"/>
              </w:rPr>
            </w:pPr>
          </w:p>
        </w:tc>
        <w:tc>
          <w:tcPr>
            <w:tcW w:w="2627" w:type="dxa"/>
            <w:vMerge/>
          </w:tcPr>
          <w:p w14:paraId="522C2EA8" w14:textId="77777777" w:rsidR="00924FAC" w:rsidRPr="00924FAC" w:rsidRDefault="00924FAC" w:rsidP="00924FAC">
            <w:pPr>
              <w:jc w:val="center"/>
              <w:rPr>
                <w:rFonts w:ascii="Arial Narrow" w:eastAsia="Calibri" w:hAnsi="Arial Narrow" w:cs="Times New Roman"/>
                <w:b/>
                <w:sz w:val="24"/>
                <w:szCs w:val="24"/>
              </w:rPr>
            </w:pPr>
          </w:p>
        </w:tc>
        <w:tc>
          <w:tcPr>
            <w:tcW w:w="1588" w:type="dxa"/>
            <w:gridSpan w:val="2"/>
            <w:vMerge/>
          </w:tcPr>
          <w:p w14:paraId="0406BDED" w14:textId="77777777" w:rsidR="00924FAC" w:rsidRPr="00924FAC" w:rsidRDefault="00924FAC" w:rsidP="00924FAC">
            <w:pPr>
              <w:jc w:val="center"/>
              <w:rPr>
                <w:rFonts w:ascii="Arial Narrow" w:eastAsia="Calibri" w:hAnsi="Arial Narrow" w:cs="Times New Roman"/>
                <w:b/>
                <w:sz w:val="24"/>
                <w:szCs w:val="24"/>
              </w:rPr>
            </w:pPr>
          </w:p>
        </w:tc>
        <w:tc>
          <w:tcPr>
            <w:tcW w:w="2552" w:type="dxa"/>
            <w:vMerge/>
          </w:tcPr>
          <w:p w14:paraId="11B0D257" w14:textId="77777777" w:rsidR="00924FAC" w:rsidRPr="00924FAC" w:rsidRDefault="00924FAC" w:rsidP="00924FAC">
            <w:pPr>
              <w:jc w:val="center"/>
              <w:rPr>
                <w:rFonts w:ascii="Arial Narrow" w:eastAsia="Calibri" w:hAnsi="Arial Narrow" w:cs="Times New Roman"/>
                <w:b/>
                <w:sz w:val="24"/>
                <w:szCs w:val="24"/>
              </w:rPr>
            </w:pPr>
          </w:p>
        </w:tc>
        <w:tc>
          <w:tcPr>
            <w:tcW w:w="1276" w:type="dxa"/>
            <w:vMerge/>
          </w:tcPr>
          <w:p w14:paraId="478211A5" w14:textId="77777777" w:rsidR="00924FAC" w:rsidRPr="00924FAC" w:rsidRDefault="00924FAC" w:rsidP="00924FAC">
            <w:pPr>
              <w:jc w:val="center"/>
              <w:rPr>
                <w:rFonts w:ascii="Arial Narrow" w:eastAsia="Calibri" w:hAnsi="Arial Narrow" w:cs="Times New Roman"/>
                <w:b/>
                <w:sz w:val="24"/>
                <w:szCs w:val="24"/>
              </w:rPr>
            </w:pPr>
          </w:p>
        </w:tc>
        <w:tc>
          <w:tcPr>
            <w:tcW w:w="1134" w:type="dxa"/>
            <w:vMerge/>
          </w:tcPr>
          <w:p w14:paraId="63EBD010"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p>
        </w:tc>
        <w:tc>
          <w:tcPr>
            <w:tcW w:w="850" w:type="dxa"/>
            <w:vMerge w:val="restart"/>
            <w:vAlign w:val="center"/>
          </w:tcPr>
          <w:p w14:paraId="6899EFF2"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851" w:type="dxa"/>
            <w:vMerge w:val="restart"/>
            <w:vAlign w:val="center"/>
          </w:tcPr>
          <w:p w14:paraId="7496F399"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c>
          <w:tcPr>
            <w:tcW w:w="1546" w:type="dxa"/>
            <w:vMerge w:val="restart"/>
            <w:vAlign w:val="center"/>
          </w:tcPr>
          <w:p w14:paraId="5E0C28DF"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la demande d’information de l’ARCOP</w:t>
            </w:r>
          </w:p>
        </w:tc>
        <w:tc>
          <w:tcPr>
            <w:tcW w:w="1418" w:type="dxa"/>
            <w:vMerge w:val="restart"/>
            <w:vAlign w:val="center"/>
          </w:tcPr>
          <w:p w14:paraId="1388C942"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Décision de l’ARCOP</w:t>
            </w:r>
          </w:p>
          <w:p w14:paraId="019D9F14"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C51EFEC" w14:textId="77777777" w:rsidTr="002F577A">
        <w:trPr>
          <w:trHeight w:val="143"/>
          <w:jc w:val="center"/>
        </w:trPr>
        <w:tc>
          <w:tcPr>
            <w:tcW w:w="550" w:type="dxa"/>
            <w:vMerge/>
            <w:vAlign w:val="center"/>
          </w:tcPr>
          <w:p w14:paraId="09428221" w14:textId="77777777" w:rsidR="00924FAC" w:rsidRPr="00924FAC" w:rsidRDefault="00924FAC" w:rsidP="00924FAC">
            <w:pPr>
              <w:jc w:val="center"/>
              <w:rPr>
                <w:rFonts w:ascii="Arial Narrow" w:eastAsia="Calibri" w:hAnsi="Arial Narrow" w:cs="Times New Roman"/>
                <w:sz w:val="24"/>
                <w:szCs w:val="24"/>
              </w:rPr>
            </w:pPr>
          </w:p>
        </w:tc>
        <w:tc>
          <w:tcPr>
            <w:tcW w:w="2627" w:type="dxa"/>
            <w:vMerge/>
          </w:tcPr>
          <w:p w14:paraId="5786EC77" w14:textId="77777777" w:rsidR="00924FAC" w:rsidRPr="00924FAC" w:rsidRDefault="00924FAC" w:rsidP="00924FAC">
            <w:pPr>
              <w:rPr>
                <w:rFonts w:ascii="Arial Narrow" w:eastAsia="Calibri" w:hAnsi="Arial Narrow" w:cs="Times New Roman"/>
                <w:sz w:val="24"/>
                <w:szCs w:val="24"/>
              </w:rPr>
            </w:pPr>
          </w:p>
        </w:tc>
        <w:tc>
          <w:tcPr>
            <w:tcW w:w="738" w:type="dxa"/>
            <w:vAlign w:val="center"/>
          </w:tcPr>
          <w:p w14:paraId="6E2A6376"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Oui </w:t>
            </w:r>
          </w:p>
        </w:tc>
        <w:tc>
          <w:tcPr>
            <w:tcW w:w="850" w:type="dxa"/>
            <w:vAlign w:val="center"/>
          </w:tcPr>
          <w:p w14:paraId="6B36A04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Non </w:t>
            </w:r>
          </w:p>
        </w:tc>
        <w:tc>
          <w:tcPr>
            <w:tcW w:w="2552" w:type="dxa"/>
            <w:vMerge/>
            <w:vAlign w:val="center"/>
          </w:tcPr>
          <w:p w14:paraId="29B07C52" w14:textId="77777777" w:rsidR="00924FAC" w:rsidRPr="00924FAC" w:rsidRDefault="00924FAC" w:rsidP="00924FAC">
            <w:pPr>
              <w:jc w:val="center"/>
              <w:rPr>
                <w:rFonts w:ascii="Arial Narrow" w:eastAsia="Calibri" w:hAnsi="Arial Narrow" w:cs="Times New Roman"/>
                <w:sz w:val="24"/>
                <w:szCs w:val="24"/>
              </w:rPr>
            </w:pPr>
          </w:p>
        </w:tc>
        <w:tc>
          <w:tcPr>
            <w:tcW w:w="1276" w:type="dxa"/>
            <w:vMerge/>
            <w:vAlign w:val="center"/>
          </w:tcPr>
          <w:p w14:paraId="729E213D" w14:textId="77777777" w:rsidR="00924FAC" w:rsidRPr="00924FAC" w:rsidRDefault="00924FAC" w:rsidP="00924FAC">
            <w:pPr>
              <w:jc w:val="center"/>
              <w:rPr>
                <w:rFonts w:ascii="Arial Narrow" w:eastAsia="Calibri" w:hAnsi="Arial Narrow" w:cs="Times New Roman"/>
                <w:sz w:val="24"/>
                <w:szCs w:val="24"/>
              </w:rPr>
            </w:pPr>
          </w:p>
        </w:tc>
        <w:tc>
          <w:tcPr>
            <w:tcW w:w="1134" w:type="dxa"/>
            <w:vMerge/>
          </w:tcPr>
          <w:p w14:paraId="376E1DFE" w14:textId="77777777" w:rsidR="00924FAC" w:rsidRPr="00924FAC" w:rsidRDefault="00924FAC" w:rsidP="00924FAC">
            <w:pPr>
              <w:jc w:val="center"/>
              <w:rPr>
                <w:rFonts w:ascii="Arial Narrow" w:eastAsia="Calibri" w:hAnsi="Arial Narrow" w:cs="Times New Roman"/>
                <w:b/>
                <w:sz w:val="24"/>
                <w:szCs w:val="24"/>
              </w:rPr>
            </w:pPr>
          </w:p>
        </w:tc>
        <w:tc>
          <w:tcPr>
            <w:tcW w:w="850" w:type="dxa"/>
            <w:vMerge/>
            <w:vAlign w:val="center"/>
          </w:tcPr>
          <w:p w14:paraId="1681646E" w14:textId="77777777" w:rsidR="00924FAC" w:rsidRPr="00924FAC" w:rsidRDefault="00924FAC" w:rsidP="00924FAC">
            <w:pPr>
              <w:jc w:val="center"/>
              <w:rPr>
                <w:rFonts w:ascii="Arial Narrow" w:eastAsia="Calibri" w:hAnsi="Arial Narrow" w:cs="Times New Roman"/>
                <w:b/>
                <w:sz w:val="24"/>
                <w:szCs w:val="24"/>
              </w:rPr>
            </w:pPr>
          </w:p>
        </w:tc>
        <w:tc>
          <w:tcPr>
            <w:tcW w:w="851" w:type="dxa"/>
            <w:vMerge/>
          </w:tcPr>
          <w:p w14:paraId="7CF68A8D" w14:textId="77777777" w:rsidR="00924FAC" w:rsidRPr="00924FAC" w:rsidRDefault="00924FAC" w:rsidP="00924FAC">
            <w:pPr>
              <w:jc w:val="center"/>
              <w:rPr>
                <w:rFonts w:ascii="Arial Narrow" w:eastAsia="Calibri" w:hAnsi="Arial Narrow" w:cs="Times New Roman"/>
                <w:b/>
                <w:sz w:val="24"/>
                <w:szCs w:val="24"/>
              </w:rPr>
            </w:pPr>
          </w:p>
        </w:tc>
        <w:tc>
          <w:tcPr>
            <w:tcW w:w="1546" w:type="dxa"/>
            <w:vMerge/>
          </w:tcPr>
          <w:p w14:paraId="192E4513" w14:textId="77777777" w:rsidR="00924FAC" w:rsidRPr="00924FAC" w:rsidRDefault="00924FAC" w:rsidP="00924FAC">
            <w:pPr>
              <w:jc w:val="center"/>
              <w:rPr>
                <w:rFonts w:ascii="Arial Narrow" w:eastAsia="Calibri" w:hAnsi="Arial Narrow" w:cs="Times New Roman"/>
                <w:b/>
                <w:sz w:val="24"/>
                <w:szCs w:val="24"/>
              </w:rPr>
            </w:pPr>
          </w:p>
        </w:tc>
        <w:tc>
          <w:tcPr>
            <w:tcW w:w="1418" w:type="dxa"/>
            <w:vMerge/>
          </w:tcPr>
          <w:p w14:paraId="1F1CBB80"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10401007" w14:textId="77777777" w:rsidTr="002F577A">
        <w:trPr>
          <w:trHeight w:val="562"/>
          <w:jc w:val="center"/>
        </w:trPr>
        <w:tc>
          <w:tcPr>
            <w:tcW w:w="550" w:type="dxa"/>
            <w:vAlign w:val="center"/>
          </w:tcPr>
          <w:p w14:paraId="5E6E0314" w14:textId="77777777" w:rsidR="00924FAC" w:rsidRPr="00924FAC" w:rsidRDefault="00924FAC" w:rsidP="00924FAC">
            <w:pPr>
              <w:numPr>
                <w:ilvl w:val="0"/>
                <w:numId w:val="19"/>
              </w:numPr>
              <w:contextualSpacing/>
              <w:jc w:val="center"/>
              <w:rPr>
                <w:rFonts w:ascii="Arial Narrow" w:eastAsia="Calibri" w:hAnsi="Arial Narrow" w:cs="Times New Roman"/>
                <w:sz w:val="24"/>
                <w:szCs w:val="24"/>
              </w:rPr>
            </w:pPr>
          </w:p>
        </w:tc>
        <w:tc>
          <w:tcPr>
            <w:tcW w:w="2627" w:type="dxa"/>
          </w:tcPr>
          <w:p w14:paraId="3D790802" w14:textId="77777777" w:rsidR="00924FAC" w:rsidRPr="00924FAC" w:rsidRDefault="00924FAC" w:rsidP="00924FAC">
            <w:pPr>
              <w:rPr>
                <w:rFonts w:ascii="Arial Narrow" w:eastAsia="Calibri" w:hAnsi="Arial Narrow" w:cs="Times New Roman"/>
                <w:sz w:val="24"/>
                <w:szCs w:val="24"/>
              </w:rPr>
            </w:pPr>
          </w:p>
        </w:tc>
        <w:tc>
          <w:tcPr>
            <w:tcW w:w="738" w:type="dxa"/>
            <w:vAlign w:val="center"/>
          </w:tcPr>
          <w:p w14:paraId="67350439" w14:textId="77777777" w:rsidR="00924FAC" w:rsidRPr="00924FAC" w:rsidRDefault="00924FAC" w:rsidP="00924FAC">
            <w:pPr>
              <w:jc w:val="center"/>
              <w:rPr>
                <w:rFonts w:ascii="Arial Narrow" w:eastAsia="Calibri" w:hAnsi="Arial Narrow" w:cs="Times New Roman"/>
                <w:sz w:val="24"/>
                <w:szCs w:val="24"/>
              </w:rPr>
            </w:pPr>
          </w:p>
        </w:tc>
        <w:tc>
          <w:tcPr>
            <w:tcW w:w="850" w:type="dxa"/>
            <w:vAlign w:val="center"/>
          </w:tcPr>
          <w:p w14:paraId="77EFF431" w14:textId="77777777" w:rsidR="00924FAC" w:rsidRPr="00924FAC" w:rsidRDefault="00924FAC" w:rsidP="00924FAC">
            <w:pPr>
              <w:jc w:val="center"/>
              <w:rPr>
                <w:rFonts w:ascii="Arial Narrow" w:eastAsia="Calibri" w:hAnsi="Arial Narrow" w:cs="Times New Roman"/>
                <w:sz w:val="24"/>
                <w:szCs w:val="24"/>
              </w:rPr>
            </w:pPr>
          </w:p>
        </w:tc>
        <w:tc>
          <w:tcPr>
            <w:tcW w:w="2552" w:type="dxa"/>
            <w:vAlign w:val="center"/>
          </w:tcPr>
          <w:p w14:paraId="4B77F4CF" w14:textId="77777777" w:rsidR="00924FAC" w:rsidRPr="00924FAC" w:rsidRDefault="00924FAC" w:rsidP="00924FAC">
            <w:pPr>
              <w:jc w:val="center"/>
              <w:rPr>
                <w:rFonts w:ascii="Arial Narrow" w:eastAsia="Calibri" w:hAnsi="Arial Narrow" w:cs="Times New Roman"/>
                <w:sz w:val="24"/>
                <w:szCs w:val="24"/>
              </w:rPr>
            </w:pPr>
          </w:p>
        </w:tc>
        <w:tc>
          <w:tcPr>
            <w:tcW w:w="1276" w:type="dxa"/>
            <w:vAlign w:val="center"/>
          </w:tcPr>
          <w:p w14:paraId="53F79086" w14:textId="77777777" w:rsidR="00924FAC" w:rsidRPr="00924FAC" w:rsidRDefault="00924FAC" w:rsidP="00924FAC">
            <w:pPr>
              <w:jc w:val="center"/>
              <w:rPr>
                <w:rFonts w:ascii="Arial Narrow" w:eastAsia="Calibri" w:hAnsi="Arial Narrow" w:cs="Times New Roman"/>
                <w:sz w:val="24"/>
                <w:szCs w:val="24"/>
              </w:rPr>
            </w:pPr>
          </w:p>
        </w:tc>
        <w:tc>
          <w:tcPr>
            <w:tcW w:w="1134" w:type="dxa"/>
          </w:tcPr>
          <w:p w14:paraId="5B705106" w14:textId="77777777" w:rsidR="00924FAC" w:rsidRPr="00924FAC" w:rsidRDefault="00924FAC" w:rsidP="00924FAC">
            <w:pPr>
              <w:jc w:val="center"/>
              <w:rPr>
                <w:rFonts w:ascii="Arial Narrow" w:eastAsia="Calibri" w:hAnsi="Arial Narrow" w:cs="Times New Roman"/>
                <w:b/>
                <w:sz w:val="24"/>
                <w:szCs w:val="24"/>
              </w:rPr>
            </w:pPr>
          </w:p>
        </w:tc>
        <w:tc>
          <w:tcPr>
            <w:tcW w:w="850" w:type="dxa"/>
            <w:vAlign w:val="center"/>
          </w:tcPr>
          <w:p w14:paraId="7EE1460B" w14:textId="77777777" w:rsidR="00924FAC" w:rsidRPr="00924FAC" w:rsidRDefault="00924FAC" w:rsidP="00924FAC">
            <w:pPr>
              <w:jc w:val="center"/>
              <w:rPr>
                <w:rFonts w:ascii="Arial Narrow" w:eastAsia="Calibri" w:hAnsi="Arial Narrow" w:cs="Times New Roman"/>
                <w:b/>
                <w:sz w:val="24"/>
                <w:szCs w:val="24"/>
              </w:rPr>
            </w:pPr>
          </w:p>
        </w:tc>
        <w:tc>
          <w:tcPr>
            <w:tcW w:w="851" w:type="dxa"/>
          </w:tcPr>
          <w:p w14:paraId="2348FF4C" w14:textId="77777777" w:rsidR="00924FAC" w:rsidRPr="00924FAC" w:rsidRDefault="00924FAC" w:rsidP="00924FAC">
            <w:pPr>
              <w:jc w:val="center"/>
              <w:rPr>
                <w:rFonts w:ascii="Arial Narrow" w:eastAsia="Calibri" w:hAnsi="Arial Narrow" w:cs="Times New Roman"/>
                <w:b/>
                <w:sz w:val="24"/>
                <w:szCs w:val="24"/>
              </w:rPr>
            </w:pPr>
          </w:p>
        </w:tc>
        <w:tc>
          <w:tcPr>
            <w:tcW w:w="1546" w:type="dxa"/>
          </w:tcPr>
          <w:p w14:paraId="4276BE48" w14:textId="77777777" w:rsidR="00924FAC" w:rsidRPr="00924FAC" w:rsidRDefault="00924FAC" w:rsidP="00924FAC">
            <w:pPr>
              <w:jc w:val="center"/>
              <w:rPr>
                <w:rFonts w:ascii="Arial Narrow" w:eastAsia="Calibri" w:hAnsi="Arial Narrow" w:cs="Times New Roman"/>
                <w:b/>
                <w:sz w:val="24"/>
                <w:szCs w:val="24"/>
              </w:rPr>
            </w:pPr>
          </w:p>
        </w:tc>
        <w:tc>
          <w:tcPr>
            <w:tcW w:w="1418" w:type="dxa"/>
          </w:tcPr>
          <w:p w14:paraId="606EA86C"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4FF7D6E" w14:textId="77777777" w:rsidTr="002F577A">
        <w:trPr>
          <w:trHeight w:val="562"/>
          <w:jc w:val="center"/>
        </w:trPr>
        <w:tc>
          <w:tcPr>
            <w:tcW w:w="550" w:type="dxa"/>
            <w:vAlign w:val="center"/>
          </w:tcPr>
          <w:p w14:paraId="04B39964" w14:textId="77777777" w:rsidR="00924FAC" w:rsidRPr="00924FAC" w:rsidRDefault="00924FAC" w:rsidP="00924FAC">
            <w:pPr>
              <w:numPr>
                <w:ilvl w:val="0"/>
                <w:numId w:val="19"/>
              </w:numPr>
              <w:contextualSpacing/>
              <w:jc w:val="center"/>
              <w:rPr>
                <w:rFonts w:ascii="Arial Narrow" w:eastAsia="Calibri" w:hAnsi="Arial Narrow" w:cs="Times New Roman"/>
                <w:sz w:val="24"/>
                <w:szCs w:val="24"/>
              </w:rPr>
            </w:pPr>
          </w:p>
        </w:tc>
        <w:tc>
          <w:tcPr>
            <w:tcW w:w="2627" w:type="dxa"/>
          </w:tcPr>
          <w:p w14:paraId="79103152" w14:textId="77777777" w:rsidR="00924FAC" w:rsidRPr="00924FAC" w:rsidRDefault="00924FAC" w:rsidP="00924FAC">
            <w:pPr>
              <w:rPr>
                <w:rFonts w:ascii="Arial Narrow" w:eastAsia="Calibri" w:hAnsi="Arial Narrow" w:cs="Times New Roman"/>
                <w:sz w:val="24"/>
                <w:szCs w:val="24"/>
              </w:rPr>
            </w:pPr>
          </w:p>
        </w:tc>
        <w:tc>
          <w:tcPr>
            <w:tcW w:w="738" w:type="dxa"/>
            <w:vAlign w:val="center"/>
          </w:tcPr>
          <w:p w14:paraId="7D410621" w14:textId="77777777" w:rsidR="00924FAC" w:rsidRPr="00924FAC" w:rsidRDefault="00924FAC" w:rsidP="00924FAC">
            <w:pPr>
              <w:jc w:val="center"/>
              <w:rPr>
                <w:rFonts w:ascii="Arial Narrow" w:eastAsia="Calibri" w:hAnsi="Arial Narrow" w:cs="Times New Roman"/>
                <w:sz w:val="24"/>
                <w:szCs w:val="24"/>
              </w:rPr>
            </w:pPr>
          </w:p>
        </w:tc>
        <w:tc>
          <w:tcPr>
            <w:tcW w:w="850" w:type="dxa"/>
            <w:vAlign w:val="center"/>
          </w:tcPr>
          <w:p w14:paraId="42951D32" w14:textId="77777777" w:rsidR="00924FAC" w:rsidRPr="00924FAC" w:rsidRDefault="00924FAC" w:rsidP="00924FAC">
            <w:pPr>
              <w:jc w:val="center"/>
              <w:rPr>
                <w:rFonts w:ascii="Arial Narrow" w:eastAsia="Calibri" w:hAnsi="Arial Narrow" w:cs="Times New Roman"/>
                <w:sz w:val="24"/>
                <w:szCs w:val="24"/>
              </w:rPr>
            </w:pPr>
          </w:p>
        </w:tc>
        <w:tc>
          <w:tcPr>
            <w:tcW w:w="2552" w:type="dxa"/>
            <w:vAlign w:val="center"/>
          </w:tcPr>
          <w:p w14:paraId="6D8DCEB8" w14:textId="77777777" w:rsidR="00924FAC" w:rsidRPr="00924FAC" w:rsidRDefault="00924FAC" w:rsidP="00924FAC">
            <w:pPr>
              <w:jc w:val="center"/>
              <w:rPr>
                <w:rFonts w:ascii="Arial Narrow" w:eastAsia="Calibri" w:hAnsi="Arial Narrow" w:cs="Times New Roman"/>
                <w:sz w:val="24"/>
                <w:szCs w:val="24"/>
              </w:rPr>
            </w:pPr>
          </w:p>
        </w:tc>
        <w:tc>
          <w:tcPr>
            <w:tcW w:w="1276" w:type="dxa"/>
            <w:vAlign w:val="center"/>
          </w:tcPr>
          <w:p w14:paraId="74405496" w14:textId="77777777" w:rsidR="00924FAC" w:rsidRPr="00924FAC" w:rsidRDefault="00924FAC" w:rsidP="00924FAC">
            <w:pPr>
              <w:jc w:val="center"/>
              <w:rPr>
                <w:rFonts w:ascii="Arial Narrow" w:eastAsia="Calibri" w:hAnsi="Arial Narrow" w:cs="Times New Roman"/>
                <w:sz w:val="24"/>
                <w:szCs w:val="24"/>
              </w:rPr>
            </w:pPr>
          </w:p>
        </w:tc>
        <w:tc>
          <w:tcPr>
            <w:tcW w:w="1134" w:type="dxa"/>
          </w:tcPr>
          <w:p w14:paraId="62FA067C" w14:textId="77777777" w:rsidR="00924FAC" w:rsidRPr="00924FAC" w:rsidRDefault="00924FAC" w:rsidP="00924FAC">
            <w:pPr>
              <w:jc w:val="center"/>
              <w:rPr>
                <w:rFonts w:ascii="Arial Narrow" w:eastAsia="Calibri" w:hAnsi="Arial Narrow" w:cs="Times New Roman"/>
                <w:b/>
                <w:sz w:val="24"/>
                <w:szCs w:val="24"/>
              </w:rPr>
            </w:pPr>
          </w:p>
        </w:tc>
        <w:tc>
          <w:tcPr>
            <w:tcW w:w="850" w:type="dxa"/>
            <w:vAlign w:val="center"/>
          </w:tcPr>
          <w:p w14:paraId="2CD7B6F6" w14:textId="77777777" w:rsidR="00924FAC" w:rsidRPr="00924FAC" w:rsidRDefault="00924FAC" w:rsidP="00924FAC">
            <w:pPr>
              <w:jc w:val="center"/>
              <w:rPr>
                <w:rFonts w:ascii="Arial Narrow" w:eastAsia="Calibri" w:hAnsi="Arial Narrow" w:cs="Times New Roman"/>
                <w:b/>
                <w:sz w:val="24"/>
                <w:szCs w:val="24"/>
              </w:rPr>
            </w:pPr>
          </w:p>
        </w:tc>
        <w:tc>
          <w:tcPr>
            <w:tcW w:w="851" w:type="dxa"/>
          </w:tcPr>
          <w:p w14:paraId="6A92D521" w14:textId="77777777" w:rsidR="00924FAC" w:rsidRPr="00924FAC" w:rsidRDefault="00924FAC" w:rsidP="00924FAC">
            <w:pPr>
              <w:jc w:val="center"/>
              <w:rPr>
                <w:rFonts w:ascii="Arial Narrow" w:eastAsia="Calibri" w:hAnsi="Arial Narrow" w:cs="Times New Roman"/>
                <w:b/>
                <w:sz w:val="24"/>
                <w:szCs w:val="24"/>
              </w:rPr>
            </w:pPr>
          </w:p>
        </w:tc>
        <w:tc>
          <w:tcPr>
            <w:tcW w:w="1546" w:type="dxa"/>
          </w:tcPr>
          <w:p w14:paraId="1E07440F" w14:textId="77777777" w:rsidR="00924FAC" w:rsidRPr="00924FAC" w:rsidRDefault="00924FAC" w:rsidP="00924FAC">
            <w:pPr>
              <w:jc w:val="center"/>
              <w:rPr>
                <w:rFonts w:ascii="Arial Narrow" w:eastAsia="Calibri" w:hAnsi="Arial Narrow" w:cs="Times New Roman"/>
                <w:b/>
                <w:sz w:val="24"/>
                <w:szCs w:val="24"/>
              </w:rPr>
            </w:pPr>
          </w:p>
        </w:tc>
        <w:tc>
          <w:tcPr>
            <w:tcW w:w="1418" w:type="dxa"/>
          </w:tcPr>
          <w:p w14:paraId="17CAAA99"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7A3D66AF" w14:textId="77777777" w:rsidTr="002F577A">
        <w:trPr>
          <w:trHeight w:val="562"/>
          <w:jc w:val="center"/>
        </w:trPr>
        <w:tc>
          <w:tcPr>
            <w:tcW w:w="550" w:type="dxa"/>
            <w:vAlign w:val="center"/>
          </w:tcPr>
          <w:p w14:paraId="687BDA99" w14:textId="77777777" w:rsidR="00924FAC" w:rsidRPr="00924FAC" w:rsidRDefault="00924FAC" w:rsidP="00924FAC">
            <w:pPr>
              <w:numPr>
                <w:ilvl w:val="0"/>
                <w:numId w:val="19"/>
              </w:numPr>
              <w:contextualSpacing/>
              <w:jc w:val="center"/>
              <w:rPr>
                <w:rFonts w:ascii="Arial Narrow" w:eastAsia="Calibri" w:hAnsi="Arial Narrow" w:cs="Times New Roman"/>
                <w:sz w:val="24"/>
                <w:szCs w:val="24"/>
              </w:rPr>
            </w:pPr>
          </w:p>
        </w:tc>
        <w:tc>
          <w:tcPr>
            <w:tcW w:w="2627" w:type="dxa"/>
          </w:tcPr>
          <w:p w14:paraId="727E0029" w14:textId="77777777" w:rsidR="00924FAC" w:rsidRPr="00924FAC" w:rsidRDefault="00924FAC" w:rsidP="00924FAC">
            <w:pPr>
              <w:rPr>
                <w:rFonts w:ascii="Arial Narrow" w:eastAsia="Calibri" w:hAnsi="Arial Narrow" w:cs="Times New Roman"/>
                <w:sz w:val="24"/>
                <w:szCs w:val="24"/>
              </w:rPr>
            </w:pPr>
          </w:p>
        </w:tc>
        <w:tc>
          <w:tcPr>
            <w:tcW w:w="738" w:type="dxa"/>
            <w:vAlign w:val="center"/>
          </w:tcPr>
          <w:p w14:paraId="66D92A44" w14:textId="77777777" w:rsidR="00924FAC" w:rsidRPr="00924FAC" w:rsidRDefault="00924FAC" w:rsidP="00924FAC">
            <w:pPr>
              <w:jc w:val="center"/>
              <w:rPr>
                <w:rFonts w:ascii="Arial Narrow" w:eastAsia="Calibri" w:hAnsi="Arial Narrow" w:cs="Times New Roman"/>
                <w:sz w:val="24"/>
                <w:szCs w:val="24"/>
              </w:rPr>
            </w:pPr>
          </w:p>
        </w:tc>
        <w:tc>
          <w:tcPr>
            <w:tcW w:w="850" w:type="dxa"/>
            <w:vAlign w:val="center"/>
          </w:tcPr>
          <w:p w14:paraId="343758D5" w14:textId="77777777" w:rsidR="00924FAC" w:rsidRPr="00924FAC" w:rsidRDefault="00924FAC" w:rsidP="00924FAC">
            <w:pPr>
              <w:jc w:val="center"/>
              <w:rPr>
                <w:rFonts w:ascii="Arial Narrow" w:eastAsia="Calibri" w:hAnsi="Arial Narrow" w:cs="Times New Roman"/>
                <w:sz w:val="24"/>
                <w:szCs w:val="24"/>
              </w:rPr>
            </w:pPr>
          </w:p>
        </w:tc>
        <w:tc>
          <w:tcPr>
            <w:tcW w:w="2552" w:type="dxa"/>
            <w:vAlign w:val="center"/>
          </w:tcPr>
          <w:p w14:paraId="4A57ACF5" w14:textId="77777777" w:rsidR="00924FAC" w:rsidRPr="00924FAC" w:rsidRDefault="00924FAC" w:rsidP="00924FAC">
            <w:pPr>
              <w:jc w:val="center"/>
              <w:rPr>
                <w:rFonts w:ascii="Arial Narrow" w:eastAsia="Calibri" w:hAnsi="Arial Narrow" w:cs="Times New Roman"/>
                <w:sz w:val="24"/>
                <w:szCs w:val="24"/>
              </w:rPr>
            </w:pPr>
          </w:p>
        </w:tc>
        <w:tc>
          <w:tcPr>
            <w:tcW w:w="1276" w:type="dxa"/>
            <w:vAlign w:val="center"/>
          </w:tcPr>
          <w:p w14:paraId="20931B15" w14:textId="77777777" w:rsidR="00924FAC" w:rsidRPr="00924FAC" w:rsidRDefault="00924FAC" w:rsidP="00924FAC">
            <w:pPr>
              <w:jc w:val="center"/>
              <w:rPr>
                <w:rFonts w:ascii="Arial Narrow" w:eastAsia="Calibri" w:hAnsi="Arial Narrow" w:cs="Times New Roman"/>
                <w:sz w:val="24"/>
                <w:szCs w:val="24"/>
              </w:rPr>
            </w:pPr>
          </w:p>
        </w:tc>
        <w:tc>
          <w:tcPr>
            <w:tcW w:w="1134" w:type="dxa"/>
          </w:tcPr>
          <w:p w14:paraId="4682B392" w14:textId="77777777" w:rsidR="00924FAC" w:rsidRPr="00924FAC" w:rsidRDefault="00924FAC" w:rsidP="00924FAC">
            <w:pPr>
              <w:jc w:val="center"/>
              <w:rPr>
                <w:rFonts w:ascii="Arial Narrow" w:eastAsia="Calibri" w:hAnsi="Arial Narrow" w:cs="Times New Roman"/>
                <w:b/>
                <w:sz w:val="24"/>
                <w:szCs w:val="24"/>
              </w:rPr>
            </w:pPr>
          </w:p>
        </w:tc>
        <w:tc>
          <w:tcPr>
            <w:tcW w:w="850" w:type="dxa"/>
            <w:vAlign w:val="center"/>
          </w:tcPr>
          <w:p w14:paraId="1F2FB1B2" w14:textId="77777777" w:rsidR="00924FAC" w:rsidRPr="00924FAC" w:rsidRDefault="00924FAC" w:rsidP="00924FAC">
            <w:pPr>
              <w:jc w:val="center"/>
              <w:rPr>
                <w:rFonts w:ascii="Arial Narrow" w:eastAsia="Calibri" w:hAnsi="Arial Narrow" w:cs="Times New Roman"/>
                <w:b/>
                <w:sz w:val="24"/>
                <w:szCs w:val="24"/>
              </w:rPr>
            </w:pPr>
          </w:p>
        </w:tc>
        <w:tc>
          <w:tcPr>
            <w:tcW w:w="851" w:type="dxa"/>
          </w:tcPr>
          <w:p w14:paraId="03C0C259" w14:textId="77777777" w:rsidR="00924FAC" w:rsidRPr="00924FAC" w:rsidRDefault="00924FAC" w:rsidP="00924FAC">
            <w:pPr>
              <w:jc w:val="center"/>
              <w:rPr>
                <w:rFonts w:ascii="Arial Narrow" w:eastAsia="Calibri" w:hAnsi="Arial Narrow" w:cs="Times New Roman"/>
                <w:b/>
                <w:sz w:val="24"/>
                <w:szCs w:val="24"/>
              </w:rPr>
            </w:pPr>
          </w:p>
        </w:tc>
        <w:tc>
          <w:tcPr>
            <w:tcW w:w="1546" w:type="dxa"/>
          </w:tcPr>
          <w:p w14:paraId="14EC8B27" w14:textId="77777777" w:rsidR="00924FAC" w:rsidRPr="00924FAC" w:rsidRDefault="00924FAC" w:rsidP="00924FAC">
            <w:pPr>
              <w:jc w:val="center"/>
              <w:rPr>
                <w:rFonts w:ascii="Arial Narrow" w:eastAsia="Calibri" w:hAnsi="Arial Narrow" w:cs="Times New Roman"/>
                <w:b/>
                <w:sz w:val="24"/>
                <w:szCs w:val="24"/>
              </w:rPr>
            </w:pPr>
          </w:p>
        </w:tc>
        <w:tc>
          <w:tcPr>
            <w:tcW w:w="1418" w:type="dxa"/>
          </w:tcPr>
          <w:p w14:paraId="51A32132"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A4E6FB4" w14:textId="77777777" w:rsidTr="002F577A">
        <w:trPr>
          <w:trHeight w:val="562"/>
          <w:jc w:val="center"/>
        </w:trPr>
        <w:tc>
          <w:tcPr>
            <w:tcW w:w="550" w:type="dxa"/>
            <w:vAlign w:val="center"/>
          </w:tcPr>
          <w:p w14:paraId="20993A84"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2627" w:type="dxa"/>
          </w:tcPr>
          <w:p w14:paraId="3166A602" w14:textId="77777777" w:rsidR="00924FAC" w:rsidRPr="00924FAC" w:rsidRDefault="00924FAC" w:rsidP="00924FAC">
            <w:pPr>
              <w:rPr>
                <w:rFonts w:ascii="Arial Narrow" w:eastAsia="Calibri" w:hAnsi="Arial Narrow" w:cs="Times New Roman"/>
                <w:sz w:val="24"/>
                <w:szCs w:val="24"/>
              </w:rPr>
            </w:pPr>
          </w:p>
        </w:tc>
        <w:tc>
          <w:tcPr>
            <w:tcW w:w="738" w:type="dxa"/>
            <w:vAlign w:val="center"/>
          </w:tcPr>
          <w:p w14:paraId="49FB5C37" w14:textId="77777777" w:rsidR="00924FAC" w:rsidRPr="00924FAC" w:rsidRDefault="00924FAC" w:rsidP="00924FAC">
            <w:pPr>
              <w:jc w:val="center"/>
              <w:rPr>
                <w:rFonts w:ascii="Arial Narrow" w:eastAsia="Calibri" w:hAnsi="Arial Narrow" w:cs="Times New Roman"/>
                <w:sz w:val="24"/>
                <w:szCs w:val="24"/>
              </w:rPr>
            </w:pPr>
          </w:p>
        </w:tc>
        <w:tc>
          <w:tcPr>
            <w:tcW w:w="850" w:type="dxa"/>
            <w:vAlign w:val="center"/>
          </w:tcPr>
          <w:p w14:paraId="4B0D7A61" w14:textId="77777777" w:rsidR="00924FAC" w:rsidRPr="00924FAC" w:rsidRDefault="00924FAC" w:rsidP="00924FAC">
            <w:pPr>
              <w:jc w:val="center"/>
              <w:rPr>
                <w:rFonts w:ascii="Arial Narrow" w:eastAsia="Calibri" w:hAnsi="Arial Narrow" w:cs="Times New Roman"/>
                <w:sz w:val="24"/>
                <w:szCs w:val="24"/>
              </w:rPr>
            </w:pPr>
          </w:p>
        </w:tc>
        <w:tc>
          <w:tcPr>
            <w:tcW w:w="2552" w:type="dxa"/>
            <w:vAlign w:val="center"/>
          </w:tcPr>
          <w:p w14:paraId="5F1CB141" w14:textId="77777777" w:rsidR="00924FAC" w:rsidRPr="00924FAC" w:rsidRDefault="00924FAC" w:rsidP="00924FAC">
            <w:pPr>
              <w:jc w:val="center"/>
              <w:rPr>
                <w:rFonts w:ascii="Arial Narrow" w:eastAsia="Calibri" w:hAnsi="Arial Narrow" w:cs="Times New Roman"/>
                <w:sz w:val="24"/>
                <w:szCs w:val="24"/>
              </w:rPr>
            </w:pPr>
          </w:p>
        </w:tc>
        <w:tc>
          <w:tcPr>
            <w:tcW w:w="1276" w:type="dxa"/>
            <w:vAlign w:val="center"/>
          </w:tcPr>
          <w:p w14:paraId="6AC8F888" w14:textId="77777777" w:rsidR="00924FAC" w:rsidRPr="00924FAC" w:rsidRDefault="00924FAC" w:rsidP="00924FAC">
            <w:pPr>
              <w:jc w:val="center"/>
              <w:rPr>
                <w:rFonts w:ascii="Arial Narrow" w:eastAsia="Calibri" w:hAnsi="Arial Narrow" w:cs="Times New Roman"/>
                <w:sz w:val="24"/>
                <w:szCs w:val="24"/>
              </w:rPr>
            </w:pPr>
          </w:p>
        </w:tc>
        <w:tc>
          <w:tcPr>
            <w:tcW w:w="1134" w:type="dxa"/>
          </w:tcPr>
          <w:p w14:paraId="3AF36527" w14:textId="77777777" w:rsidR="00924FAC" w:rsidRPr="00924FAC" w:rsidRDefault="00924FAC" w:rsidP="00924FAC">
            <w:pPr>
              <w:jc w:val="center"/>
              <w:rPr>
                <w:rFonts w:ascii="Arial Narrow" w:eastAsia="Calibri" w:hAnsi="Arial Narrow" w:cs="Times New Roman"/>
                <w:b/>
                <w:sz w:val="24"/>
                <w:szCs w:val="24"/>
              </w:rPr>
            </w:pPr>
          </w:p>
        </w:tc>
        <w:tc>
          <w:tcPr>
            <w:tcW w:w="850" w:type="dxa"/>
            <w:vAlign w:val="center"/>
          </w:tcPr>
          <w:p w14:paraId="267C6ACD" w14:textId="77777777" w:rsidR="00924FAC" w:rsidRPr="00924FAC" w:rsidRDefault="00924FAC" w:rsidP="00924FAC">
            <w:pPr>
              <w:jc w:val="center"/>
              <w:rPr>
                <w:rFonts w:ascii="Arial Narrow" w:eastAsia="Calibri" w:hAnsi="Arial Narrow" w:cs="Times New Roman"/>
                <w:b/>
                <w:sz w:val="24"/>
                <w:szCs w:val="24"/>
              </w:rPr>
            </w:pPr>
          </w:p>
        </w:tc>
        <w:tc>
          <w:tcPr>
            <w:tcW w:w="851" w:type="dxa"/>
          </w:tcPr>
          <w:p w14:paraId="0E1A07F4" w14:textId="77777777" w:rsidR="00924FAC" w:rsidRPr="00924FAC" w:rsidRDefault="00924FAC" w:rsidP="00924FAC">
            <w:pPr>
              <w:jc w:val="center"/>
              <w:rPr>
                <w:rFonts w:ascii="Arial Narrow" w:eastAsia="Calibri" w:hAnsi="Arial Narrow" w:cs="Times New Roman"/>
                <w:b/>
                <w:sz w:val="24"/>
                <w:szCs w:val="24"/>
              </w:rPr>
            </w:pPr>
          </w:p>
        </w:tc>
        <w:tc>
          <w:tcPr>
            <w:tcW w:w="1546" w:type="dxa"/>
          </w:tcPr>
          <w:p w14:paraId="17AFC813" w14:textId="77777777" w:rsidR="00924FAC" w:rsidRPr="00924FAC" w:rsidRDefault="00924FAC" w:rsidP="00924FAC">
            <w:pPr>
              <w:jc w:val="center"/>
              <w:rPr>
                <w:rFonts w:ascii="Arial Narrow" w:eastAsia="Calibri" w:hAnsi="Arial Narrow" w:cs="Times New Roman"/>
                <w:b/>
                <w:sz w:val="24"/>
                <w:szCs w:val="24"/>
              </w:rPr>
            </w:pPr>
          </w:p>
        </w:tc>
        <w:tc>
          <w:tcPr>
            <w:tcW w:w="1418" w:type="dxa"/>
          </w:tcPr>
          <w:p w14:paraId="4D9B4FBA" w14:textId="77777777" w:rsidR="00924FAC" w:rsidRPr="00924FAC" w:rsidRDefault="00924FAC" w:rsidP="00924FAC">
            <w:pPr>
              <w:jc w:val="center"/>
              <w:rPr>
                <w:rFonts w:ascii="Arial Narrow" w:eastAsia="Calibri" w:hAnsi="Arial Narrow" w:cs="Times New Roman"/>
                <w:b/>
                <w:sz w:val="24"/>
                <w:szCs w:val="24"/>
              </w:rPr>
            </w:pPr>
          </w:p>
        </w:tc>
      </w:tr>
    </w:tbl>
    <w:p w14:paraId="0E20442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6E2638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6102A93"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53E13A9"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984EE1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BAEF54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20531A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C4E0990"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8D1C0D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1E0B954"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532733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B7B5C4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68EEE7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45F6F07"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C33159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ECF3417" w14:textId="77777777" w:rsidR="00924FAC" w:rsidRPr="00924FAC" w:rsidRDefault="00924FAC" w:rsidP="00924FAC">
      <w:pPr>
        <w:tabs>
          <w:tab w:val="left" w:pos="0"/>
        </w:tabs>
        <w:spacing w:after="0" w:line="240" w:lineRule="auto"/>
        <w:jc w:val="both"/>
        <w:rPr>
          <w:rFonts w:ascii="Arial Narrow" w:eastAsia="Calibri" w:hAnsi="Arial Narrow" w:cs="Times New Roman"/>
          <w:b/>
          <w:sz w:val="24"/>
          <w:szCs w:val="24"/>
        </w:rPr>
      </w:pPr>
      <w:r w:rsidRPr="00924FAC">
        <w:rPr>
          <w:rFonts w:ascii="Arial Narrow" w:eastAsia="Calibri" w:hAnsi="Arial Narrow" w:cs="Times New Roman"/>
          <w:b/>
          <w:sz w:val="24"/>
          <w:szCs w:val="24"/>
          <w:u w:val="single"/>
        </w:rPr>
        <w:lastRenderedPageBreak/>
        <w:t>Tableau n° 8</w:t>
      </w:r>
      <w:r w:rsidRPr="00924FAC">
        <w:rPr>
          <w:rFonts w:ascii="Arial Narrow" w:eastAsia="Calibri" w:hAnsi="Arial Narrow" w:cs="Times New Roman"/>
          <w:b/>
          <w:sz w:val="24"/>
          <w:szCs w:val="24"/>
        </w:rPr>
        <w:t> : Point de la signature des marchés</w:t>
      </w:r>
    </w:p>
    <w:p w14:paraId="2E0E3D15" w14:textId="77777777" w:rsidR="00924FAC" w:rsidRPr="00924FAC" w:rsidRDefault="00924FAC" w:rsidP="00924FAC">
      <w:pPr>
        <w:spacing w:after="0" w:line="240" w:lineRule="auto"/>
        <w:jc w:val="both"/>
        <w:rPr>
          <w:rFonts w:ascii="Arial Narrow" w:eastAsia="Calibri" w:hAnsi="Arial Narrow" w:cs="Times New Roman"/>
          <w:b/>
          <w:sz w:val="24"/>
          <w:szCs w:val="24"/>
        </w:rPr>
      </w:pPr>
    </w:p>
    <w:tbl>
      <w:tblPr>
        <w:tblStyle w:val="Grilledutableau1"/>
        <w:tblW w:w="11052" w:type="dxa"/>
        <w:jc w:val="center"/>
        <w:tblLayout w:type="fixed"/>
        <w:tblLook w:val="04A0" w:firstRow="1" w:lastRow="0" w:firstColumn="1" w:lastColumn="0" w:noHBand="0" w:noVBand="1"/>
      </w:tblPr>
      <w:tblGrid>
        <w:gridCol w:w="723"/>
        <w:gridCol w:w="3626"/>
        <w:gridCol w:w="1739"/>
        <w:gridCol w:w="1559"/>
        <w:gridCol w:w="1723"/>
        <w:gridCol w:w="1682"/>
      </w:tblGrid>
      <w:tr w:rsidR="00924FAC" w:rsidRPr="00924FAC" w14:paraId="72DD88F6" w14:textId="77777777" w:rsidTr="002F577A">
        <w:trPr>
          <w:jc w:val="center"/>
        </w:trPr>
        <w:tc>
          <w:tcPr>
            <w:tcW w:w="723" w:type="dxa"/>
            <w:vMerge w:val="restart"/>
            <w:vAlign w:val="center"/>
          </w:tcPr>
          <w:p w14:paraId="734A299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3626" w:type="dxa"/>
            <w:vMerge w:val="restart"/>
            <w:vAlign w:val="center"/>
          </w:tcPr>
          <w:p w14:paraId="7F2A7352"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3298" w:type="dxa"/>
            <w:gridSpan w:val="2"/>
            <w:vMerge w:val="restart"/>
            <w:vAlign w:val="center"/>
          </w:tcPr>
          <w:p w14:paraId="1A971F88"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signature des marchés</w:t>
            </w:r>
          </w:p>
        </w:tc>
        <w:tc>
          <w:tcPr>
            <w:tcW w:w="3405" w:type="dxa"/>
            <w:gridSpan w:val="2"/>
          </w:tcPr>
          <w:p w14:paraId="32A158EF"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de la date prévisionnelle</w:t>
            </w:r>
          </w:p>
        </w:tc>
      </w:tr>
      <w:tr w:rsidR="00924FAC" w:rsidRPr="00924FAC" w14:paraId="0FC76D3E" w14:textId="77777777" w:rsidTr="002F577A">
        <w:trPr>
          <w:trHeight w:val="293"/>
          <w:jc w:val="center"/>
        </w:trPr>
        <w:tc>
          <w:tcPr>
            <w:tcW w:w="723" w:type="dxa"/>
            <w:vMerge/>
          </w:tcPr>
          <w:p w14:paraId="37DC31CA" w14:textId="77777777" w:rsidR="00924FAC" w:rsidRPr="00924FAC" w:rsidRDefault="00924FAC" w:rsidP="00924FAC">
            <w:pPr>
              <w:jc w:val="center"/>
              <w:rPr>
                <w:rFonts w:ascii="Arial Narrow" w:eastAsia="Calibri" w:hAnsi="Arial Narrow" w:cs="Times New Roman"/>
                <w:b/>
                <w:sz w:val="24"/>
                <w:szCs w:val="24"/>
              </w:rPr>
            </w:pPr>
          </w:p>
        </w:tc>
        <w:tc>
          <w:tcPr>
            <w:tcW w:w="3626" w:type="dxa"/>
            <w:vMerge/>
          </w:tcPr>
          <w:p w14:paraId="156EE5EE" w14:textId="77777777" w:rsidR="00924FAC" w:rsidRPr="00924FAC" w:rsidRDefault="00924FAC" w:rsidP="00924FAC">
            <w:pPr>
              <w:jc w:val="center"/>
              <w:rPr>
                <w:rFonts w:ascii="Arial Narrow" w:eastAsia="Calibri" w:hAnsi="Arial Narrow" w:cs="Times New Roman"/>
                <w:b/>
                <w:sz w:val="24"/>
                <w:szCs w:val="24"/>
              </w:rPr>
            </w:pPr>
          </w:p>
        </w:tc>
        <w:tc>
          <w:tcPr>
            <w:tcW w:w="3298" w:type="dxa"/>
            <w:gridSpan w:val="2"/>
            <w:vMerge/>
          </w:tcPr>
          <w:p w14:paraId="5A77A33E" w14:textId="77777777" w:rsidR="00924FAC" w:rsidRPr="00924FAC" w:rsidRDefault="00924FAC" w:rsidP="00924FAC">
            <w:pPr>
              <w:jc w:val="center"/>
              <w:rPr>
                <w:rFonts w:ascii="Arial Narrow" w:eastAsia="Calibri" w:hAnsi="Arial Narrow" w:cs="Times New Roman"/>
                <w:b/>
                <w:sz w:val="24"/>
                <w:szCs w:val="24"/>
              </w:rPr>
            </w:pPr>
          </w:p>
        </w:tc>
        <w:tc>
          <w:tcPr>
            <w:tcW w:w="1723" w:type="dxa"/>
            <w:vMerge w:val="restart"/>
            <w:vAlign w:val="center"/>
          </w:tcPr>
          <w:p w14:paraId="3ABE5BD0"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682" w:type="dxa"/>
            <w:vMerge w:val="restart"/>
            <w:vAlign w:val="center"/>
          </w:tcPr>
          <w:p w14:paraId="33D50FAF"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68D6CB4E" w14:textId="77777777" w:rsidTr="002F577A">
        <w:trPr>
          <w:jc w:val="center"/>
        </w:trPr>
        <w:tc>
          <w:tcPr>
            <w:tcW w:w="723" w:type="dxa"/>
            <w:vMerge/>
            <w:vAlign w:val="center"/>
          </w:tcPr>
          <w:p w14:paraId="70B68DA1" w14:textId="77777777" w:rsidR="00924FAC" w:rsidRPr="00924FAC" w:rsidRDefault="00924FAC" w:rsidP="00924FAC">
            <w:pPr>
              <w:jc w:val="center"/>
              <w:rPr>
                <w:rFonts w:ascii="Arial Narrow" w:eastAsia="Calibri" w:hAnsi="Arial Narrow" w:cs="Times New Roman"/>
                <w:sz w:val="24"/>
                <w:szCs w:val="24"/>
              </w:rPr>
            </w:pPr>
          </w:p>
        </w:tc>
        <w:tc>
          <w:tcPr>
            <w:tcW w:w="3626" w:type="dxa"/>
            <w:vMerge/>
          </w:tcPr>
          <w:p w14:paraId="26645CD7"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734A679D"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0875E521"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1723" w:type="dxa"/>
            <w:vMerge/>
            <w:vAlign w:val="center"/>
          </w:tcPr>
          <w:p w14:paraId="2DE3D677" w14:textId="77777777" w:rsidR="00924FAC" w:rsidRPr="00924FAC" w:rsidRDefault="00924FAC" w:rsidP="00924FAC">
            <w:pPr>
              <w:jc w:val="center"/>
              <w:rPr>
                <w:rFonts w:ascii="Arial Narrow" w:eastAsia="Calibri" w:hAnsi="Arial Narrow" w:cs="Times New Roman"/>
                <w:b/>
                <w:sz w:val="24"/>
                <w:szCs w:val="24"/>
              </w:rPr>
            </w:pPr>
          </w:p>
        </w:tc>
        <w:tc>
          <w:tcPr>
            <w:tcW w:w="1682" w:type="dxa"/>
            <w:vMerge/>
          </w:tcPr>
          <w:p w14:paraId="18A764E8"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73AA552F" w14:textId="77777777" w:rsidTr="002F577A">
        <w:trPr>
          <w:trHeight w:val="567"/>
          <w:jc w:val="center"/>
        </w:trPr>
        <w:tc>
          <w:tcPr>
            <w:tcW w:w="723" w:type="dxa"/>
            <w:vAlign w:val="center"/>
          </w:tcPr>
          <w:p w14:paraId="134263ED" w14:textId="77777777" w:rsidR="00924FAC" w:rsidRPr="00924FAC" w:rsidRDefault="00924FAC" w:rsidP="00924FAC">
            <w:pPr>
              <w:numPr>
                <w:ilvl w:val="0"/>
                <w:numId w:val="20"/>
              </w:numPr>
              <w:contextualSpacing/>
              <w:jc w:val="center"/>
              <w:rPr>
                <w:rFonts w:ascii="Arial Narrow" w:eastAsia="Calibri" w:hAnsi="Arial Narrow" w:cs="Times New Roman"/>
                <w:sz w:val="24"/>
                <w:szCs w:val="24"/>
              </w:rPr>
            </w:pPr>
          </w:p>
        </w:tc>
        <w:tc>
          <w:tcPr>
            <w:tcW w:w="3626" w:type="dxa"/>
          </w:tcPr>
          <w:p w14:paraId="750046D9"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26AAE52D"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0526AA05" w14:textId="77777777" w:rsidR="00924FAC" w:rsidRPr="00924FAC" w:rsidRDefault="00924FAC" w:rsidP="00924FAC">
            <w:pPr>
              <w:jc w:val="center"/>
              <w:rPr>
                <w:rFonts w:ascii="Arial Narrow" w:eastAsia="Calibri" w:hAnsi="Arial Narrow" w:cs="Times New Roman"/>
                <w:sz w:val="24"/>
                <w:szCs w:val="24"/>
              </w:rPr>
            </w:pPr>
          </w:p>
        </w:tc>
        <w:tc>
          <w:tcPr>
            <w:tcW w:w="1723" w:type="dxa"/>
            <w:vAlign w:val="center"/>
          </w:tcPr>
          <w:p w14:paraId="37553DE9" w14:textId="77777777" w:rsidR="00924FAC" w:rsidRPr="00924FAC" w:rsidRDefault="00924FAC" w:rsidP="00924FAC">
            <w:pPr>
              <w:jc w:val="center"/>
              <w:rPr>
                <w:rFonts w:ascii="Arial Narrow" w:eastAsia="Calibri" w:hAnsi="Arial Narrow" w:cs="Times New Roman"/>
                <w:b/>
                <w:sz w:val="24"/>
                <w:szCs w:val="24"/>
              </w:rPr>
            </w:pPr>
          </w:p>
        </w:tc>
        <w:tc>
          <w:tcPr>
            <w:tcW w:w="1682" w:type="dxa"/>
          </w:tcPr>
          <w:p w14:paraId="5C34E10B"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124349A4" w14:textId="77777777" w:rsidTr="002F577A">
        <w:trPr>
          <w:trHeight w:val="567"/>
          <w:jc w:val="center"/>
        </w:trPr>
        <w:tc>
          <w:tcPr>
            <w:tcW w:w="723" w:type="dxa"/>
            <w:vAlign w:val="center"/>
          </w:tcPr>
          <w:p w14:paraId="6892E562" w14:textId="77777777" w:rsidR="00924FAC" w:rsidRPr="00924FAC" w:rsidRDefault="00924FAC" w:rsidP="00924FAC">
            <w:pPr>
              <w:numPr>
                <w:ilvl w:val="0"/>
                <w:numId w:val="20"/>
              </w:numPr>
              <w:contextualSpacing/>
              <w:jc w:val="center"/>
              <w:rPr>
                <w:rFonts w:ascii="Arial Narrow" w:eastAsia="Calibri" w:hAnsi="Arial Narrow" w:cs="Times New Roman"/>
                <w:sz w:val="24"/>
                <w:szCs w:val="24"/>
              </w:rPr>
            </w:pPr>
          </w:p>
        </w:tc>
        <w:tc>
          <w:tcPr>
            <w:tcW w:w="3626" w:type="dxa"/>
          </w:tcPr>
          <w:p w14:paraId="6676BD70"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744E4D8C"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7B01E838" w14:textId="77777777" w:rsidR="00924FAC" w:rsidRPr="00924FAC" w:rsidRDefault="00924FAC" w:rsidP="00924FAC">
            <w:pPr>
              <w:jc w:val="center"/>
              <w:rPr>
                <w:rFonts w:ascii="Arial Narrow" w:eastAsia="Calibri" w:hAnsi="Arial Narrow" w:cs="Times New Roman"/>
                <w:sz w:val="24"/>
                <w:szCs w:val="24"/>
              </w:rPr>
            </w:pPr>
          </w:p>
        </w:tc>
        <w:tc>
          <w:tcPr>
            <w:tcW w:w="1723" w:type="dxa"/>
            <w:vAlign w:val="center"/>
          </w:tcPr>
          <w:p w14:paraId="1336AFFF" w14:textId="77777777" w:rsidR="00924FAC" w:rsidRPr="00924FAC" w:rsidRDefault="00924FAC" w:rsidP="00924FAC">
            <w:pPr>
              <w:jc w:val="center"/>
              <w:rPr>
                <w:rFonts w:ascii="Arial Narrow" w:eastAsia="Calibri" w:hAnsi="Arial Narrow" w:cs="Times New Roman"/>
                <w:b/>
                <w:sz w:val="24"/>
                <w:szCs w:val="24"/>
              </w:rPr>
            </w:pPr>
          </w:p>
        </w:tc>
        <w:tc>
          <w:tcPr>
            <w:tcW w:w="1682" w:type="dxa"/>
          </w:tcPr>
          <w:p w14:paraId="340A82A9"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126FA8FC" w14:textId="77777777" w:rsidTr="002F577A">
        <w:trPr>
          <w:trHeight w:val="567"/>
          <w:jc w:val="center"/>
        </w:trPr>
        <w:tc>
          <w:tcPr>
            <w:tcW w:w="723" w:type="dxa"/>
            <w:vAlign w:val="center"/>
          </w:tcPr>
          <w:p w14:paraId="3A6CCD8E" w14:textId="77777777" w:rsidR="00924FAC" w:rsidRPr="00924FAC" w:rsidRDefault="00924FAC" w:rsidP="00924FAC">
            <w:pPr>
              <w:numPr>
                <w:ilvl w:val="0"/>
                <w:numId w:val="20"/>
              </w:numPr>
              <w:contextualSpacing/>
              <w:jc w:val="center"/>
              <w:rPr>
                <w:rFonts w:ascii="Arial Narrow" w:eastAsia="Calibri" w:hAnsi="Arial Narrow" w:cs="Times New Roman"/>
                <w:sz w:val="24"/>
                <w:szCs w:val="24"/>
              </w:rPr>
            </w:pPr>
          </w:p>
        </w:tc>
        <w:tc>
          <w:tcPr>
            <w:tcW w:w="3626" w:type="dxa"/>
          </w:tcPr>
          <w:p w14:paraId="7B16842B"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29D95FAE"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13386C02" w14:textId="77777777" w:rsidR="00924FAC" w:rsidRPr="00924FAC" w:rsidRDefault="00924FAC" w:rsidP="00924FAC">
            <w:pPr>
              <w:jc w:val="center"/>
              <w:rPr>
                <w:rFonts w:ascii="Arial Narrow" w:eastAsia="Calibri" w:hAnsi="Arial Narrow" w:cs="Times New Roman"/>
                <w:sz w:val="24"/>
                <w:szCs w:val="24"/>
              </w:rPr>
            </w:pPr>
          </w:p>
        </w:tc>
        <w:tc>
          <w:tcPr>
            <w:tcW w:w="1723" w:type="dxa"/>
            <w:vAlign w:val="center"/>
          </w:tcPr>
          <w:p w14:paraId="76943B60" w14:textId="77777777" w:rsidR="00924FAC" w:rsidRPr="00924FAC" w:rsidRDefault="00924FAC" w:rsidP="00924FAC">
            <w:pPr>
              <w:jc w:val="center"/>
              <w:rPr>
                <w:rFonts w:ascii="Arial Narrow" w:eastAsia="Calibri" w:hAnsi="Arial Narrow" w:cs="Times New Roman"/>
                <w:b/>
                <w:sz w:val="24"/>
                <w:szCs w:val="24"/>
              </w:rPr>
            </w:pPr>
          </w:p>
        </w:tc>
        <w:tc>
          <w:tcPr>
            <w:tcW w:w="1682" w:type="dxa"/>
          </w:tcPr>
          <w:p w14:paraId="2FB6C9FD"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A187DC3" w14:textId="77777777" w:rsidTr="002F577A">
        <w:trPr>
          <w:trHeight w:val="567"/>
          <w:jc w:val="center"/>
        </w:trPr>
        <w:tc>
          <w:tcPr>
            <w:tcW w:w="723" w:type="dxa"/>
            <w:vAlign w:val="center"/>
          </w:tcPr>
          <w:p w14:paraId="60B27641"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3626" w:type="dxa"/>
          </w:tcPr>
          <w:p w14:paraId="396F89FC"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070D5162"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24F7BEFF" w14:textId="77777777" w:rsidR="00924FAC" w:rsidRPr="00924FAC" w:rsidRDefault="00924FAC" w:rsidP="00924FAC">
            <w:pPr>
              <w:jc w:val="center"/>
              <w:rPr>
                <w:rFonts w:ascii="Arial Narrow" w:eastAsia="Calibri" w:hAnsi="Arial Narrow" w:cs="Times New Roman"/>
                <w:sz w:val="24"/>
                <w:szCs w:val="24"/>
              </w:rPr>
            </w:pPr>
          </w:p>
        </w:tc>
        <w:tc>
          <w:tcPr>
            <w:tcW w:w="1723" w:type="dxa"/>
            <w:vAlign w:val="center"/>
          </w:tcPr>
          <w:p w14:paraId="4F66FE6C" w14:textId="77777777" w:rsidR="00924FAC" w:rsidRPr="00924FAC" w:rsidRDefault="00924FAC" w:rsidP="00924FAC">
            <w:pPr>
              <w:jc w:val="center"/>
              <w:rPr>
                <w:rFonts w:ascii="Arial Narrow" w:eastAsia="Calibri" w:hAnsi="Arial Narrow" w:cs="Times New Roman"/>
                <w:b/>
                <w:sz w:val="24"/>
                <w:szCs w:val="24"/>
              </w:rPr>
            </w:pPr>
          </w:p>
        </w:tc>
        <w:tc>
          <w:tcPr>
            <w:tcW w:w="1682" w:type="dxa"/>
          </w:tcPr>
          <w:p w14:paraId="3D3B6182" w14:textId="77777777" w:rsidR="00924FAC" w:rsidRPr="00924FAC" w:rsidRDefault="00924FAC" w:rsidP="00924FAC">
            <w:pPr>
              <w:jc w:val="center"/>
              <w:rPr>
                <w:rFonts w:ascii="Arial Narrow" w:eastAsia="Calibri" w:hAnsi="Arial Narrow" w:cs="Times New Roman"/>
                <w:b/>
                <w:sz w:val="24"/>
                <w:szCs w:val="24"/>
              </w:rPr>
            </w:pPr>
          </w:p>
        </w:tc>
      </w:tr>
    </w:tbl>
    <w:p w14:paraId="089D6AE6"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A1AB0D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CFF76F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F846894"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5ACD719"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2C4B20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EEF59A4"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F4EB5E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9A54A23"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51A1E25"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66034DFA"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7D3562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19DB477"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4A213B4E"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7ED05C3"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B02EF4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AA2E7F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6AAA34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B470136" w14:textId="77777777" w:rsidR="00924FAC" w:rsidRPr="00924FAC" w:rsidRDefault="00924FAC" w:rsidP="00924FAC">
      <w:pPr>
        <w:tabs>
          <w:tab w:val="left" w:pos="0"/>
        </w:tabs>
        <w:spacing w:after="0" w:line="240" w:lineRule="auto"/>
        <w:jc w:val="both"/>
        <w:rPr>
          <w:rFonts w:ascii="Arial Narrow" w:eastAsia="Calibri" w:hAnsi="Arial Narrow" w:cs="Times New Roman"/>
          <w:b/>
          <w:sz w:val="24"/>
          <w:szCs w:val="24"/>
        </w:rPr>
      </w:pPr>
      <w:r w:rsidRPr="00924FAC">
        <w:rPr>
          <w:rFonts w:ascii="Arial Narrow" w:eastAsia="Calibri" w:hAnsi="Arial Narrow" w:cs="Times New Roman"/>
          <w:b/>
          <w:sz w:val="24"/>
          <w:szCs w:val="24"/>
          <w:u w:val="single"/>
        </w:rPr>
        <w:lastRenderedPageBreak/>
        <w:t>Tableau n° 9</w:t>
      </w:r>
      <w:r w:rsidRPr="00924FAC">
        <w:rPr>
          <w:rFonts w:ascii="Arial Narrow" w:eastAsia="Calibri" w:hAnsi="Arial Narrow" w:cs="Times New Roman"/>
          <w:b/>
          <w:sz w:val="24"/>
          <w:szCs w:val="24"/>
        </w:rPr>
        <w:t> : Point des marchés soumis à l’examen juridique et technique de l’organe de contrôle compétent</w:t>
      </w:r>
    </w:p>
    <w:p w14:paraId="3E06386E" w14:textId="77777777" w:rsidR="00924FAC" w:rsidRPr="00924FAC" w:rsidRDefault="00924FAC" w:rsidP="00924FAC">
      <w:pPr>
        <w:spacing w:after="0" w:line="240" w:lineRule="auto"/>
        <w:jc w:val="both"/>
        <w:rPr>
          <w:rFonts w:ascii="Arial Narrow" w:eastAsia="Calibri" w:hAnsi="Arial Narrow" w:cs="Times New Roman"/>
          <w:b/>
          <w:sz w:val="24"/>
          <w:szCs w:val="24"/>
        </w:rPr>
      </w:pPr>
    </w:p>
    <w:tbl>
      <w:tblPr>
        <w:tblStyle w:val="Grilledutableau1"/>
        <w:tblW w:w="12961" w:type="dxa"/>
        <w:jc w:val="center"/>
        <w:tblLayout w:type="fixed"/>
        <w:tblLook w:val="04A0" w:firstRow="1" w:lastRow="0" w:firstColumn="1" w:lastColumn="0" w:noHBand="0" w:noVBand="1"/>
      </w:tblPr>
      <w:tblGrid>
        <w:gridCol w:w="710"/>
        <w:gridCol w:w="2693"/>
        <w:gridCol w:w="1739"/>
        <w:gridCol w:w="1559"/>
        <w:gridCol w:w="2127"/>
        <w:gridCol w:w="2126"/>
        <w:gridCol w:w="992"/>
        <w:gridCol w:w="1015"/>
      </w:tblGrid>
      <w:tr w:rsidR="00924FAC" w:rsidRPr="00924FAC" w14:paraId="262A209D" w14:textId="77777777" w:rsidTr="002F577A">
        <w:trPr>
          <w:jc w:val="center"/>
        </w:trPr>
        <w:tc>
          <w:tcPr>
            <w:tcW w:w="710" w:type="dxa"/>
            <w:vMerge w:val="restart"/>
            <w:vAlign w:val="center"/>
          </w:tcPr>
          <w:p w14:paraId="0FAF9633"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93" w:type="dxa"/>
            <w:vMerge w:val="restart"/>
            <w:vAlign w:val="center"/>
          </w:tcPr>
          <w:p w14:paraId="5E21EBE1"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3298" w:type="dxa"/>
            <w:gridSpan w:val="2"/>
            <w:vMerge w:val="restart"/>
            <w:vAlign w:val="center"/>
          </w:tcPr>
          <w:p w14:paraId="56631045"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de transmission du projet de marché à l’organe de contrôle compétent</w:t>
            </w:r>
          </w:p>
        </w:tc>
        <w:tc>
          <w:tcPr>
            <w:tcW w:w="2127" w:type="dxa"/>
            <w:vMerge w:val="restart"/>
            <w:vAlign w:val="center"/>
          </w:tcPr>
          <w:p w14:paraId="317418B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de réalisation</w:t>
            </w:r>
          </w:p>
        </w:tc>
        <w:tc>
          <w:tcPr>
            <w:tcW w:w="2126" w:type="dxa"/>
            <w:vMerge w:val="restart"/>
            <w:vAlign w:val="center"/>
          </w:tcPr>
          <w:p w14:paraId="4DE5ACD4"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réglementaire requis</w:t>
            </w:r>
          </w:p>
        </w:tc>
        <w:tc>
          <w:tcPr>
            <w:tcW w:w="2007" w:type="dxa"/>
            <w:gridSpan w:val="2"/>
          </w:tcPr>
          <w:p w14:paraId="7F241442"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réglementaire</w:t>
            </w:r>
          </w:p>
        </w:tc>
      </w:tr>
      <w:tr w:rsidR="00924FAC" w:rsidRPr="00924FAC" w14:paraId="03EB89A0" w14:textId="77777777" w:rsidTr="002F577A">
        <w:trPr>
          <w:trHeight w:val="293"/>
          <w:jc w:val="center"/>
        </w:trPr>
        <w:tc>
          <w:tcPr>
            <w:tcW w:w="710" w:type="dxa"/>
            <w:vMerge/>
          </w:tcPr>
          <w:p w14:paraId="3931EB98" w14:textId="77777777" w:rsidR="00924FAC" w:rsidRPr="00924FAC" w:rsidRDefault="00924FAC" w:rsidP="00924FAC">
            <w:pPr>
              <w:jc w:val="center"/>
              <w:rPr>
                <w:rFonts w:ascii="Arial Narrow" w:eastAsia="Calibri" w:hAnsi="Arial Narrow" w:cs="Times New Roman"/>
                <w:b/>
                <w:sz w:val="24"/>
                <w:szCs w:val="24"/>
              </w:rPr>
            </w:pPr>
          </w:p>
        </w:tc>
        <w:tc>
          <w:tcPr>
            <w:tcW w:w="2693" w:type="dxa"/>
            <w:vMerge/>
          </w:tcPr>
          <w:p w14:paraId="4B2807C6" w14:textId="77777777" w:rsidR="00924FAC" w:rsidRPr="00924FAC" w:rsidRDefault="00924FAC" w:rsidP="00924FAC">
            <w:pPr>
              <w:jc w:val="center"/>
              <w:rPr>
                <w:rFonts w:ascii="Arial Narrow" w:eastAsia="Calibri" w:hAnsi="Arial Narrow" w:cs="Times New Roman"/>
                <w:b/>
                <w:sz w:val="24"/>
                <w:szCs w:val="24"/>
              </w:rPr>
            </w:pPr>
          </w:p>
        </w:tc>
        <w:tc>
          <w:tcPr>
            <w:tcW w:w="3298" w:type="dxa"/>
            <w:gridSpan w:val="2"/>
            <w:vMerge/>
          </w:tcPr>
          <w:p w14:paraId="59BF23CD" w14:textId="77777777" w:rsidR="00924FAC" w:rsidRPr="00924FAC" w:rsidRDefault="00924FAC" w:rsidP="00924FAC">
            <w:pPr>
              <w:jc w:val="center"/>
              <w:rPr>
                <w:rFonts w:ascii="Arial Narrow" w:eastAsia="Calibri" w:hAnsi="Arial Narrow" w:cs="Times New Roman"/>
                <w:b/>
                <w:sz w:val="24"/>
                <w:szCs w:val="24"/>
              </w:rPr>
            </w:pPr>
          </w:p>
        </w:tc>
        <w:tc>
          <w:tcPr>
            <w:tcW w:w="2127" w:type="dxa"/>
            <w:vMerge/>
          </w:tcPr>
          <w:p w14:paraId="14CD4664" w14:textId="77777777" w:rsidR="00924FAC" w:rsidRPr="00924FAC" w:rsidRDefault="00924FAC" w:rsidP="00924FAC">
            <w:pPr>
              <w:jc w:val="center"/>
              <w:rPr>
                <w:rFonts w:ascii="Arial Narrow" w:eastAsia="Calibri" w:hAnsi="Arial Narrow" w:cs="Times New Roman"/>
                <w:b/>
                <w:sz w:val="24"/>
                <w:szCs w:val="24"/>
              </w:rPr>
            </w:pPr>
          </w:p>
        </w:tc>
        <w:tc>
          <w:tcPr>
            <w:tcW w:w="2126" w:type="dxa"/>
            <w:vMerge/>
          </w:tcPr>
          <w:p w14:paraId="221238C8" w14:textId="77777777" w:rsidR="00924FAC" w:rsidRPr="00924FAC" w:rsidRDefault="00924FAC" w:rsidP="00924FAC">
            <w:pPr>
              <w:jc w:val="center"/>
              <w:rPr>
                <w:rFonts w:ascii="Arial Narrow" w:eastAsia="Calibri" w:hAnsi="Arial Narrow" w:cs="Times New Roman"/>
                <w:b/>
                <w:sz w:val="24"/>
                <w:szCs w:val="24"/>
              </w:rPr>
            </w:pPr>
          </w:p>
        </w:tc>
        <w:tc>
          <w:tcPr>
            <w:tcW w:w="992" w:type="dxa"/>
            <w:vMerge w:val="restart"/>
            <w:vAlign w:val="center"/>
          </w:tcPr>
          <w:p w14:paraId="30190AF4"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vMerge w:val="restart"/>
            <w:vAlign w:val="center"/>
          </w:tcPr>
          <w:p w14:paraId="4BC5F241"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2FF6A92F" w14:textId="77777777" w:rsidTr="002F577A">
        <w:trPr>
          <w:jc w:val="center"/>
        </w:trPr>
        <w:tc>
          <w:tcPr>
            <w:tcW w:w="710" w:type="dxa"/>
            <w:vMerge/>
            <w:vAlign w:val="center"/>
          </w:tcPr>
          <w:p w14:paraId="7E0B62B6" w14:textId="77777777" w:rsidR="00924FAC" w:rsidRPr="00924FAC" w:rsidRDefault="00924FAC" w:rsidP="00924FAC">
            <w:pPr>
              <w:jc w:val="center"/>
              <w:rPr>
                <w:rFonts w:ascii="Arial Narrow" w:eastAsia="Calibri" w:hAnsi="Arial Narrow" w:cs="Times New Roman"/>
                <w:sz w:val="24"/>
                <w:szCs w:val="24"/>
              </w:rPr>
            </w:pPr>
          </w:p>
        </w:tc>
        <w:tc>
          <w:tcPr>
            <w:tcW w:w="2693" w:type="dxa"/>
            <w:vMerge/>
          </w:tcPr>
          <w:p w14:paraId="15D6EB0A"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7103891D"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2FB01D5D"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2127" w:type="dxa"/>
            <w:vMerge/>
            <w:vAlign w:val="center"/>
          </w:tcPr>
          <w:p w14:paraId="12634E22" w14:textId="77777777" w:rsidR="00924FAC" w:rsidRPr="00924FAC" w:rsidRDefault="00924FAC" w:rsidP="00924FAC">
            <w:pPr>
              <w:jc w:val="center"/>
              <w:rPr>
                <w:rFonts w:ascii="Arial Narrow" w:eastAsia="Calibri" w:hAnsi="Arial Narrow" w:cs="Times New Roman"/>
                <w:sz w:val="24"/>
                <w:szCs w:val="24"/>
              </w:rPr>
            </w:pPr>
          </w:p>
        </w:tc>
        <w:tc>
          <w:tcPr>
            <w:tcW w:w="2126" w:type="dxa"/>
            <w:vMerge/>
            <w:vAlign w:val="center"/>
          </w:tcPr>
          <w:p w14:paraId="06B91D8F" w14:textId="77777777" w:rsidR="00924FAC" w:rsidRPr="00924FAC" w:rsidRDefault="00924FAC" w:rsidP="00924FAC">
            <w:pPr>
              <w:jc w:val="center"/>
              <w:rPr>
                <w:rFonts w:ascii="Arial Narrow" w:eastAsia="Calibri" w:hAnsi="Arial Narrow" w:cs="Times New Roman"/>
                <w:sz w:val="24"/>
                <w:szCs w:val="24"/>
              </w:rPr>
            </w:pPr>
          </w:p>
        </w:tc>
        <w:tc>
          <w:tcPr>
            <w:tcW w:w="992" w:type="dxa"/>
            <w:vMerge/>
            <w:vAlign w:val="center"/>
          </w:tcPr>
          <w:p w14:paraId="06AFBB10" w14:textId="77777777" w:rsidR="00924FAC" w:rsidRPr="00924FAC" w:rsidRDefault="00924FAC" w:rsidP="00924FAC">
            <w:pPr>
              <w:jc w:val="center"/>
              <w:rPr>
                <w:rFonts w:ascii="Arial Narrow" w:eastAsia="Calibri" w:hAnsi="Arial Narrow" w:cs="Times New Roman"/>
                <w:b/>
                <w:sz w:val="24"/>
                <w:szCs w:val="24"/>
              </w:rPr>
            </w:pPr>
          </w:p>
        </w:tc>
        <w:tc>
          <w:tcPr>
            <w:tcW w:w="1015" w:type="dxa"/>
            <w:vMerge/>
          </w:tcPr>
          <w:p w14:paraId="1EA80C90"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7BCBC089" w14:textId="77777777" w:rsidTr="002F577A">
        <w:trPr>
          <w:trHeight w:val="567"/>
          <w:jc w:val="center"/>
        </w:trPr>
        <w:tc>
          <w:tcPr>
            <w:tcW w:w="710" w:type="dxa"/>
            <w:vAlign w:val="center"/>
          </w:tcPr>
          <w:p w14:paraId="24C544BF" w14:textId="77777777" w:rsidR="00924FAC" w:rsidRPr="00924FAC" w:rsidRDefault="00924FAC" w:rsidP="00924FAC">
            <w:pPr>
              <w:numPr>
                <w:ilvl w:val="0"/>
                <w:numId w:val="21"/>
              </w:numPr>
              <w:contextualSpacing/>
              <w:jc w:val="center"/>
              <w:rPr>
                <w:rFonts w:ascii="Arial Narrow" w:eastAsia="Calibri" w:hAnsi="Arial Narrow" w:cs="Times New Roman"/>
                <w:sz w:val="24"/>
                <w:szCs w:val="24"/>
              </w:rPr>
            </w:pPr>
          </w:p>
        </w:tc>
        <w:tc>
          <w:tcPr>
            <w:tcW w:w="2693" w:type="dxa"/>
          </w:tcPr>
          <w:p w14:paraId="3EEB109B"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5AE8CD25"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3012DF2E"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5F08C046"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6DC53217"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411F9571"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73B4D7E7"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2E0AC66" w14:textId="77777777" w:rsidTr="002F577A">
        <w:trPr>
          <w:trHeight w:val="567"/>
          <w:jc w:val="center"/>
        </w:trPr>
        <w:tc>
          <w:tcPr>
            <w:tcW w:w="710" w:type="dxa"/>
            <w:vAlign w:val="center"/>
          </w:tcPr>
          <w:p w14:paraId="52A63F48" w14:textId="77777777" w:rsidR="00924FAC" w:rsidRPr="00924FAC" w:rsidRDefault="00924FAC" w:rsidP="00924FAC">
            <w:pPr>
              <w:numPr>
                <w:ilvl w:val="0"/>
                <w:numId w:val="21"/>
              </w:numPr>
              <w:contextualSpacing/>
              <w:jc w:val="center"/>
              <w:rPr>
                <w:rFonts w:ascii="Arial Narrow" w:eastAsia="Calibri" w:hAnsi="Arial Narrow" w:cs="Times New Roman"/>
                <w:sz w:val="24"/>
                <w:szCs w:val="24"/>
              </w:rPr>
            </w:pPr>
          </w:p>
        </w:tc>
        <w:tc>
          <w:tcPr>
            <w:tcW w:w="2693" w:type="dxa"/>
          </w:tcPr>
          <w:p w14:paraId="4ED67C34"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1567C8EF"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49943DD5"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5714F962"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5AAFF8BF"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2BE6908E"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74450E8"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E0B62E0" w14:textId="77777777" w:rsidTr="002F577A">
        <w:trPr>
          <w:trHeight w:val="567"/>
          <w:jc w:val="center"/>
        </w:trPr>
        <w:tc>
          <w:tcPr>
            <w:tcW w:w="710" w:type="dxa"/>
            <w:vAlign w:val="center"/>
          </w:tcPr>
          <w:p w14:paraId="20428FE9" w14:textId="77777777" w:rsidR="00924FAC" w:rsidRPr="00924FAC" w:rsidRDefault="00924FAC" w:rsidP="00924FAC">
            <w:pPr>
              <w:numPr>
                <w:ilvl w:val="0"/>
                <w:numId w:val="21"/>
              </w:numPr>
              <w:contextualSpacing/>
              <w:jc w:val="center"/>
              <w:rPr>
                <w:rFonts w:ascii="Arial Narrow" w:eastAsia="Calibri" w:hAnsi="Arial Narrow" w:cs="Times New Roman"/>
                <w:sz w:val="24"/>
                <w:szCs w:val="24"/>
              </w:rPr>
            </w:pPr>
          </w:p>
        </w:tc>
        <w:tc>
          <w:tcPr>
            <w:tcW w:w="2693" w:type="dxa"/>
          </w:tcPr>
          <w:p w14:paraId="3497A2BB"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384AA58B"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22BD9586"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5E1DE8DB"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3C7AF5B9"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54317DB7"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09B0C893"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8E2F4B1" w14:textId="77777777" w:rsidTr="002F577A">
        <w:trPr>
          <w:trHeight w:val="567"/>
          <w:jc w:val="center"/>
        </w:trPr>
        <w:tc>
          <w:tcPr>
            <w:tcW w:w="710" w:type="dxa"/>
            <w:vAlign w:val="center"/>
          </w:tcPr>
          <w:p w14:paraId="75DD2368"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2693" w:type="dxa"/>
          </w:tcPr>
          <w:p w14:paraId="3FA44C89"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1D18F212"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610B6F42"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0EB82533"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4977D06C"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1483903C"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16410ED6" w14:textId="77777777" w:rsidR="00924FAC" w:rsidRPr="00924FAC" w:rsidRDefault="00924FAC" w:rsidP="00924FAC">
            <w:pPr>
              <w:jc w:val="center"/>
              <w:rPr>
                <w:rFonts w:ascii="Arial Narrow" w:eastAsia="Calibri" w:hAnsi="Arial Narrow" w:cs="Times New Roman"/>
                <w:b/>
                <w:sz w:val="24"/>
                <w:szCs w:val="24"/>
              </w:rPr>
            </w:pPr>
          </w:p>
        </w:tc>
      </w:tr>
    </w:tbl>
    <w:p w14:paraId="15D2190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817A6AB"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7E61C8A2"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85AD8E1"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03EE41E"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7C2051A"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94A84BF"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AD3661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B010807"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319DD5C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F1FEA79"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672E4FE"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0C7D797"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DA6843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82BDD78"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25DC1F1C"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08A238D6"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26B1E0B" w14:textId="77777777" w:rsidR="00924FAC" w:rsidRPr="00924FAC" w:rsidRDefault="00924FAC" w:rsidP="00924FAC">
      <w:pPr>
        <w:tabs>
          <w:tab w:val="left" w:pos="0"/>
        </w:tabs>
        <w:spacing w:after="0" w:line="240" w:lineRule="auto"/>
        <w:jc w:val="both"/>
        <w:rPr>
          <w:rFonts w:ascii="Arial Narrow" w:eastAsia="Calibri" w:hAnsi="Arial Narrow" w:cs="Times New Roman"/>
          <w:b/>
          <w:sz w:val="24"/>
          <w:szCs w:val="24"/>
        </w:rPr>
      </w:pPr>
      <w:r w:rsidRPr="00924FAC">
        <w:rPr>
          <w:rFonts w:ascii="Arial Narrow" w:eastAsia="Calibri" w:hAnsi="Arial Narrow" w:cs="Times New Roman"/>
          <w:b/>
          <w:sz w:val="24"/>
          <w:szCs w:val="24"/>
          <w:u w:val="single"/>
        </w:rPr>
        <w:lastRenderedPageBreak/>
        <w:t>Tableau n° 10</w:t>
      </w:r>
      <w:r w:rsidRPr="00924FAC">
        <w:rPr>
          <w:rFonts w:ascii="Arial Narrow" w:eastAsia="Calibri" w:hAnsi="Arial Narrow" w:cs="Times New Roman"/>
          <w:b/>
          <w:sz w:val="24"/>
          <w:szCs w:val="24"/>
        </w:rPr>
        <w:t> : Point des marchés notifiés aux titulaires</w:t>
      </w:r>
    </w:p>
    <w:p w14:paraId="726C5D97" w14:textId="77777777" w:rsidR="00924FAC" w:rsidRPr="00924FAC" w:rsidRDefault="00924FAC" w:rsidP="00924FAC">
      <w:pPr>
        <w:spacing w:after="0" w:line="240" w:lineRule="auto"/>
        <w:jc w:val="both"/>
        <w:rPr>
          <w:rFonts w:ascii="Arial Narrow" w:eastAsia="Calibri" w:hAnsi="Arial Narrow" w:cs="Times New Roman"/>
          <w:b/>
          <w:sz w:val="24"/>
          <w:szCs w:val="24"/>
        </w:rPr>
      </w:pPr>
    </w:p>
    <w:tbl>
      <w:tblPr>
        <w:tblStyle w:val="Grilledutableau1"/>
        <w:tblW w:w="12961" w:type="dxa"/>
        <w:jc w:val="center"/>
        <w:tblLayout w:type="fixed"/>
        <w:tblLook w:val="04A0" w:firstRow="1" w:lastRow="0" w:firstColumn="1" w:lastColumn="0" w:noHBand="0" w:noVBand="1"/>
      </w:tblPr>
      <w:tblGrid>
        <w:gridCol w:w="710"/>
        <w:gridCol w:w="2693"/>
        <w:gridCol w:w="1739"/>
        <w:gridCol w:w="1559"/>
        <w:gridCol w:w="2127"/>
        <w:gridCol w:w="2126"/>
        <w:gridCol w:w="992"/>
        <w:gridCol w:w="1015"/>
      </w:tblGrid>
      <w:tr w:rsidR="00924FAC" w:rsidRPr="00924FAC" w14:paraId="271DE4D4" w14:textId="77777777" w:rsidTr="002F577A">
        <w:trPr>
          <w:jc w:val="center"/>
        </w:trPr>
        <w:tc>
          <w:tcPr>
            <w:tcW w:w="710" w:type="dxa"/>
            <w:vMerge w:val="restart"/>
            <w:vAlign w:val="center"/>
          </w:tcPr>
          <w:p w14:paraId="424F62A4"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w:t>
            </w:r>
          </w:p>
        </w:tc>
        <w:tc>
          <w:tcPr>
            <w:tcW w:w="2693" w:type="dxa"/>
            <w:vMerge w:val="restart"/>
            <w:vAlign w:val="center"/>
          </w:tcPr>
          <w:p w14:paraId="7A87FFEC"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Intitulé du marché</w:t>
            </w:r>
          </w:p>
        </w:tc>
        <w:tc>
          <w:tcPr>
            <w:tcW w:w="3298" w:type="dxa"/>
            <w:gridSpan w:val="2"/>
            <w:vMerge w:val="restart"/>
            <w:vAlign w:val="center"/>
          </w:tcPr>
          <w:p w14:paraId="4E71F27A"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 xml:space="preserve">Date de notification des marchés </w:t>
            </w:r>
          </w:p>
        </w:tc>
        <w:tc>
          <w:tcPr>
            <w:tcW w:w="2127" w:type="dxa"/>
            <w:vMerge w:val="restart"/>
            <w:vAlign w:val="center"/>
          </w:tcPr>
          <w:p w14:paraId="047001F9"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de réalisation</w:t>
            </w:r>
          </w:p>
        </w:tc>
        <w:tc>
          <w:tcPr>
            <w:tcW w:w="2126" w:type="dxa"/>
            <w:vMerge w:val="restart"/>
            <w:vAlign w:val="center"/>
          </w:tcPr>
          <w:p w14:paraId="58086427"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Délai réglementaire requis</w:t>
            </w:r>
          </w:p>
        </w:tc>
        <w:tc>
          <w:tcPr>
            <w:tcW w:w="2007" w:type="dxa"/>
            <w:gridSpan w:val="2"/>
          </w:tcPr>
          <w:p w14:paraId="54F71CEF"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Respect du délai réglementaire</w:t>
            </w:r>
          </w:p>
        </w:tc>
      </w:tr>
      <w:tr w:rsidR="00924FAC" w:rsidRPr="00924FAC" w14:paraId="6F3ECB7D" w14:textId="77777777" w:rsidTr="002F577A">
        <w:trPr>
          <w:trHeight w:val="293"/>
          <w:jc w:val="center"/>
        </w:trPr>
        <w:tc>
          <w:tcPr>
            <w:tcW w:w="710" w:type="dxa"/>
            <w:vMerge/>
          </w:tcPr>
          <w:p w14:paraId="40E050FD" w14:textId="77777777" w:rsidR="00924FAC" w:rsidRPr="00924FAC" w:rsidRDefault="00924FAC" w:rsidP="00924FAC">
            <w:pPr>
              <w:jc w:val="center"/>
              <w:rPr>
                <w:rFonts w:ascii="Arial Narrow" w:eastAsia="Calibri" w:hAnsi="Arial Narrow" w:cs="Times New Roman"/>
                <w:b/>
                <w:sz w:val="24"/>
                <w:szCs w:val="24"/>
              </w:rPr>
            </w:pPr>
          </w:p>
        </w:tc>
        <w:tc>
          <w:tcPr>
            <w:tcW w:w="2693" w:type="dxa"/>
            <w:vMerge/>
          </w:tcPr>
          <w:p w14:paraId="788FC7AF" w14:textId="77777777" w:rsidR="00924FAC" w:rsidRPr="00924FAC" w:rsidRDefault="00924FAC" w:rsidP="00924FAC">
            <w:pPr>
              <w:jc w:val="center"/>
              <w:rPr>
                <w:rFonts w:ascii="Arial Narrow" w:eastAsia="Calibri" w:hAnsi="Arial Narrow" w:cs="Times New Roman"/>
                <w:b/>
                <w:sz w:val="24"/>
                <w:szCs w:val="24"/>
              </w:rPr>
            </w:pPr>
          </w:p>
        </w:tc>
        <w:tc>
          <w:tcPr>
            <w:tcW w:w="3298" w:type="dxa"/>
            <w:gridSpan w:val="2"/>
            <w:vMerge/>
          </w:tcPr>
          <w:p w14:paraId="3EEC733E" w14:textId="77777777" w:rsidR="00924FAC" w:rsidRPr="00924FAC" w:rsidRDefault="00924FAC" w:rsidP="00924FAC">
            <w:pPr>
              <w:jc w:val="center"/>
              <w:rPr>
                <w:rFonts w:ascii="Arial Narrow" w:eastAsia="Calibri" w:hAnsi="Arial Narrow" w:cs="Times New Roman"/>
                <w:b/>
                <w:sz w:val="24"/>
                <w:szCs w:val="24"/>
              </w:rPr>
            </w:pPr>
          </w:p>
        </w:tc>
        <w:tc>
          <w:tcPr>
            <w:tcW w:w="2127" w:type="dxa"/>
            <w:vMerge/>
          </w:tcPr>
          <w:p w14:paraId="100DF64E" w14:textId="77777777" w:rsidR="00924FAC" w:rsidRPr="00924FAC" w:rsidRDefault="00924FAC" w:rsidP="00924FAC">
            <w:pPr>
              <w:jc w:val="center"/>
              <w:rPr>
                <w:rFonts w:ascii="Arial Narrow" w:eastAsia="Calibri" w:hAnsi="Arial Narrow" w:cs="Times New Roman"/>
                <w:b/>
                <w:sz w:val="24"/>
                <w:szCs w:val="24"/>
              </w:rPr>
            </w:pPr>
          </w:p>
        </w:tc>
        <w:tc>
          <w:tcPr>
            <w:tcW w:w="2126" w:type="dxa"/>
            <w:vMerge/>
          </w:tcPr>
          <w:p w14:paraId="02AECD94" w14:textId="77777777" w:rsidR="00924FAC" w:rsidRPr="00924FAC" w:rsidRDefault="00924FAC" w:rsidP="00924FAC">
            <w:pPr>
              <w:jc w:val="center"/>
              <w:rPr>
                <w:rFonts w:ascii="Arial Narrow" w:eastAsia="Calibri" w:hAnsi="Arial Narrow" w:cs="Times New Roman"/>
                <w:b/>
                <w:sz w:val="24"/>
                <w:szCs w:val="24"/>
              </w:rPr>
            </w:pPr>
          </w:p>
        </w:tc>
        <w:tc>
          <w:tcPr>
            <w:tcW w:w="992" w:type="dxa"/>
            <w:vMerge w:val="restart"/>
            <w:vAlign w:val="center"/>
          </w:tcPr>
          <w:p w14:paraId="071165EF" w14:textId="77777777" w:rsidR="00924FAC" w:rsidRPr="00924FAC" w:rsidRDefault="00924FAC" w:rsidP="00924FAC">
            <w:pPr>
              <w:tabs>
                <w:tab w:val="center" w:pos="773"/>
                <w:tab w:val="left" w:pos="1440"/>
              </w:tabs>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Oui</w:t>
            </w:r>
          </w:p>
        </w:tc>
        <w:tc>
          <w:tcPr>
            <w:tcW w:w="1015" w:type="dxa"/>
            <w:vMerge w:val="restart"/>
            <w:vAlign w:val="center"/>
          </w:tcPr>
          <w:p w14:paraId="41803A06"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Non</w:t>
            </w:r>
          </w:p>
        </w:tc>
      </w:tr>
      <w:tr w:rsidR="00924FAC" w:rsidRPr="00924FAC" w14:paraId="3133B8F2" w14:textId="77777777" w:rsidTr="002F577A">
        <w:trPr>
          <w:jc w:val="center"/>
        </w:trPr>
        <w:tc>
          <w:tcPr>
            <w:tcW w:w="710" w:type="dxa"/>
            <w:vMerge/>
            <w:vAlign w:val="center"/>
          </w:tcPr>
          <w:p w14:paraId="57116ABA" w14:textId="77777777" w:rsidR="00924FAC" w:rsidRPr="00924FAC" w:rsidRDefault="00924FAC" w:rsidP="00924FAC">
            <w:pPr>
              <w:jc w:val="center"/>
              <w:rPr>
                <w:rFonts w:ascii="Arial Narrow" w:eastAsia="Calibri" w:hAnsi="Arial Narrow" w:cs="Times New Roman"/>
                <w:sz w:val="24"/>
                <w:szCs w:val="24"/>
              </w:rPr>
            </w:pPr>
          </w:p>
        </w:tc>
        <w:tc>
          <w:tcPr>
            <w:tcW w:w="2693" w:type="dxa"/>
            <w:vMerge/>
          </w:tcPr>
          <w:p w14:paraId="52384633"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53E9EA31"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prévisionnelle</w:t>
            </w:r>
          </w:p>
        </w:tc>
        <w:tc>
          <w:tcPr>
            <w:tcW w:w="1559" w:type="dxa"/>
            <w:vAlign w:val="center"/>
          </w:tcPr>
          <w:p w14:paraId="4FCA4792" w14:textId="77777777" w:rsidR="00924FAC" w:rsidRPr="00924FAC" w:rsidRDefault="00924FAC" w:rsidP="00924FAC">
            <w:pPr>
              <w:jc w:val="center"/>
              <w:rPr>
                <w:rFonts w:ascii="Arial Narrow" w:eastAsia="Calibri" w:hAnsi="Arial Narrow" w:cs="Times New Roman"/>
                <w:b/>
                <w:sz w:val="24"/>
                <w:szCs w:val="24"/>
              </w:rPr>
            </w:pPr>
            <w:r w:rsidRPr="00924FAC">
              <w:rPr>
                <w:rFonts w:ascii="Arial Narrow" w:eastAsia="Calibri" w:hAnsi="Arial Narrow" w:cs="Times New Roman"/>
                <w:b/>
                <w:sz w:val="24"/>
                <w:szCs w:val="24"/>
              </w:rPr>
              <w:t>Date effective</w:t>
            </w:r>
          </w:p>
        </w:tc>
        <w:tc>
          <w:tcPr>
            <w:tcW w:w="2127" w:type="dxa"/>
            <w:vMerge/>
            <w:vAlign w:val="center"/>
          </w:tcPr>
          <w:p w14:paraId="1E2889DA" w14:textId="77777777" w:rsidR="00924FAC" w:rsidRPr="00924FAC" w:rsidRDefault="00924FAC" w:rsidP="00924FAC">
            <w:pPr>
              <w:jc w:val="center"/>
              <w:rPr>
                <w:rFonts w:ascii="Arial Narrow" w:eastAsia="Calibri" w:hAnsi="Arial Narrow" w:cs="Times New Roman"/>
                <w:sz w:val="24"/>
                <w:szCs w:val="24"/>
              </w:rPr>
            </w:pPr>
          </w:p>
        </w:tc>
        <w:tc>
          <w:tcPr>
            <w:tcW w:w="2126" w:type="dxa"/>
            <w:vMerge/>
            <w:vAlign w:val="center"/>
          </w:tcPr>
          <w:p w14:paraId="143D338F" w14:textId="77777777" w:rsidR="00924FAC" w:rsidRPr="00924FAC" w:rsidRDefault="00924FAC" w:rsidP="00924FAC">
            <w:pPr>
              <w:jc w:val="center"/>
              <w:rPr>
                <w:rFonts w:ascii="Arial Narrow" w:eastAsia="Calibri" w:hAnsi="Arial Narrow" w:cs="Times New Roman"/>
                <w:sz w:val="24"/>
                <w:szCs w:val="24"/>
              </w:rPr>
            </w:pPr>
          </w:p>
        </w:tc>
        <w:tc>
          <w:tcPr>
            <w:tcW w:w="992" w:type="dxa"/>
            <w:vMerge/>
            <w:vAlign w:val="center"/>
          </w:tcPr>
          <w:p w14:paraId="0AEFB3BE" w14:textId="77777777" w:rsidR="00924FAC" w:rsidRPr="00924FAC" w:rsidRDefault="00924FAC" w:rsidP="00924FAC">
            <w:pPr>
              <w:jc w:val="center"/>
              <w:rPr>
                <w:rFonts w:ascii="Arial Narrow" w:eastAsia="Calibri" w:hAnsi="Arial Narrow" w:cs="Times New Roman"/>
                <w:b/>
                <w:sz w:val="24"/>
                <w:szCs w:val="24"/>
              </w:rPr>
            </w:pPr>
          </w:p>
        </w:tc>
        <w:tc>
          <w:tcPr>
            <w:tcW w:w="1015" w:type="dxa"/>
            <w:vMerge/>
          </w:tcPr>
          <w:p w14:paraId="28CF3BBE"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36DE7937" w14:textId="77777777" w:rsidTr="002F577A">
        <w:trPr>
          <w:trHeight w:val="567"/>
          <w:jc w:val="center"/>
        </w:trPr>
        <w:tc>
          <w:tcPr>
            <w:tcW w:w="710" w:type="dxa"/>
            <w:vAlign w:val="center"/>
          </w:tcPr>
          <w:p w14:paraId="284AFC59" w14:textId="77777777" w:rsidR="00924FAC" w:rsidRPr="00924FAC" w:rsidRDefault="00924FAC" w:rsidP="00924FAC">
            <w:pPr>
              <w:numPr>
                <w:ilvl w:val="0"/>
                <w:numId w:val="22"/>
              </w:numPr>
              <w:contextualSpacing/>
              <w:jc w:val="center"/>
              <w:rPr>
                <w:rFonts w:ascii="Arial Narrow" w:eastAsia="Calibri" w:hAnsi="Arial Narrow" w:cs="Times New Roman"/>
                <w:sz w:val="24"/>
                <w:szCs w:val="24"/>
              </w:rPr>
            </w:pPr>
          </w:p>
        </w:tc>
        <w:tc>
          <w:tcPr>
            <w:tcW w:w="2693" w:type="dxa"/>
          </w:tcPr>
          <w:p w14:paraId="5FBFB367"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585264C9"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6BF16236"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2651A0BD"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24903486"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4B3BC58E"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4F16C05C"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2F569BB0" w14:textId="77777777" w:rsidTr="002F577A">
        <w:trPr>
          <w:trHeight w:val="567"/>
          <w:jc w:val="center"/>
        </w:trPr>
        <w:tc>
          <w:tcPr>
            <w:tcW w:w="710" w:type="dxa"/>
            <w:vAlign w:val="center"/>
          </w:tcPr>
          <w:p w14:paraId="0FDD0D1F" w14:textId="77777777" w:rsidR="00924FAC" w:rsidRPr="00924FAC" w:rsidRDefault="00924FAC" w:rsidP="00924FAC">
            <w:pPr>
              <w:numPr>
                <w:ilvl w:val="0"/>
                <w:numId w:val="22"/>
              </w:numPr>
              <w:contextualSpacing/>
              <w:jc w:val="center"/>
              <w:rPr>
                <w:rFonts w:ascii="Arial Narrow" w:eastAsia="Calibri" w:hAnsi="Arial Narrow" w:cs="Times New Roman"/>
                <w:sz w:val="24"/>
                <w:szCs w:val="24"/>
              </w:rPr>
            </w:pPr>
          </w:p>
        </w:tc>
        <w:tc>
          <w:tcPr>
            <w:tcW w:w="2693" w:type="dxa"/>
          </w:tcPr>
          <w:p w14:paraId="2E4D2572"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60A24F51"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4DC9CC83"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51B7A19E"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0CC0170C"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4040E95F"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1545BC54"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EBFED33" w14:textId="77777777" w:rsidTr="002F577A">
        <w:trPr>
          <w:trHeight w:val="567"/>
          <w:jc w:val="center"/>
        </w:trPr>
        <w:tc>
          <w:tcPr>
            <w:tcW w:w="710" w:type="dxa"/>
            <w:vAlign w:val="center"/>
          </w:tcPr>
          <w:p w14:paraId="289F791E" w14:textId="77777777" w:rsidR="00924FAC" w:rsidRPr="00924FAC" w:rsidRDefault="00924FAC" w:rsidP="00924FAC">
            <w:pPr>
              <w:numPr>
                <w:ilvl w:val="0"/>
                <w:numId w:val="22"/>
              </w:numPr>
              <w:contextualSpacing/>
              <w:jc w:val="center"/>
              <w:rPr>
                <w:rFonts w:ascii="Arial Narrow" w:eastAsia="Calibri" w:hAnsi="Arial Narrow" w:cs="Times New Roman"/>
                <w:sz w:val="24"/>
                <w:szCs w:val="24"/>
              </w:rPr>
            </w:pPr>
          </w:p>
        </w:tc>
        <w:tc>
          <w:tcPr>
            <w:tcW w:w="2693" w:type="dxa"/>
          </w:tcPr>
          <w:p w14:paraId="08F646FF"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6B0E68F8"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22DDE51C"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35AB361E"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0447F9AA"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58419D4A"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683BF201" w14:textId="77777777" w:rsidR="00924FAC" w:rsidRPr="00924FAC" w:rsidRDefault="00924FAC" w:rsidP="00924FAC">
            <w:pPr>
              <w:jc w:val="center"/>
              <w:rPr>
                <w:rFonts w:ascii="Arial Narrow" w:eastAsia="Calibri" w:hAnsi="Arial Narrow" w:cs="Times New Roman"/>
                <w:b/>
                <w:sz w:val="24"/>
                <w:szCs w:val="24"/>
              </w:rPr>
            </w:pPr>
          </w:p>
        </w:tc>
      </w:tr>
      <w:tr w:rsidR="00924FAC" w:rsidRPr="00924FAC" w14:paraId="510F237D" w14:textId="77777777" w:rsidTr="002F577A">
        <w:trPr>
          <w:trHeight w:val="567"/>
          <w:jc w:val="center"/>
        </w:trPr>
        <w:tc>
          <w:tcPr>
            <w:tcW w:w="710" w:type="dxa"/>
            <w:vAlign w:val="center"/>
          </w:tcPr>
          <w:p w14:paraId="03FB9965" w14:textId="77777777" w:rsidR="00924FAC" w:rsidRPr="00924FAC" w:rsidRDefault="00924FAC" w:rsidP="00924FAC">
            <w:pPr>
              <w:jc w:val="center"/>
              <w:rPr>
                <w:rFonts w:ascii="Arial Narrow" w:eastAsia="Calibri" w:hAnsi="Arial Narrow" w:cs="Times New Roman"/>
                <w:sz w:val="24"/>
                <w:szCs w:val="24"/>
              </w:rPr>
            </w:pPr>
            <w:r w:rsidRPr="00924FAC">
              <w:rPr>
                <w:rFonts w:ascii="Arial Narrow" w:eastAsia="Calibri" w:hAnsi="Arial Narrow" w:cs="Times New Roman"/>
                <w:sz w:val="24"/>
                <w:szCs w:val="24"/>
              </w:rPr>
              <w:t>…</w:t>
            </w:r>
          </w:p>
        </w:tc>
        <w:tc>
          <w:tcPr>
            <w:tcW w:w="2693" w:type="dxa"/>
          </w:tcPr>
          <w:p w14:paraId="66385F54" w14:textId="77777777" w:rsidR="00924FAC" w:rsidRPr="00924FAC" w:rsidRDefault="00924FAC" w:rsidP="00924FAC">
            <w:pPr>
              <w:rPr>
                <w:rFonts w:ascii="Arial Narrow" w:eastAsia="Calibri" w:hAnsi="Arial Narrow" w:cs="Times New Roman"/>
                <w:sz w:val="24"/>
                <w:szCs w:val="24"/>
              </w:rPr>
            </w:pPr>
          </w:p>
        </w:tc>
        <w:tc>
          <w:tcPr>
            <w:tcW w:w="1739" w:type="dxa"/>
            <w:vAlign w:val="center"/>
          </w:tcPr>
          <w:p w14:paraId="1BADF6BB" w14:textId="77777777" w:rsidR="00924FAC" w:rsidRPr="00924FAC" w:rsidRDefault="00924FAC" w:rsidP="00924FAC">
            <w:pPr>
              <w:jc w:val="center"/>
              <w:rPr>
                <w:rFonts w:ascii="Arial Narrow" w:eastAsia="Calibri" w:hAnsi="Arial Narrow" w:cs="Times New Roman"/>
                <w:sz w:val="24"/>
                <w:szCs w:val="24"/>
              </w:rPr>
            </w:pPr>
          </w:p>
        </w:tc>
        <w:tc>
          <w:tcPr>
            <w:tcW w:w="1559" w:type="dxa"/>
            <w:vAlign w:val="center"/>
          </w:tcPr>
          <w:p w14:paraId="7BDF15E8" w14:textId="77777777" w:rsidR="00924FAC" w:rsidRPr="00924FAC" w:rsidRDefault="00924FAC" w:rsidP="00924FAC">
            <w:pPr>
              <w:jc w:val="center"/>
              <w:rPr>
                <w:rFonts w:ascii="Arial Narrow" w:eastAsia="Calibri" w:hAnsi="Arial Narrow" w:cs="Times New Roman"/>
                <w:sz w:val="24"/>
                <w:szCs w:val="24"/>
              </w:rPr>
            </w:pPr>
          </w:p>
        </w:tc>
        <w:tc>
          <w:tcPr>
            <w:tcW w:w="2127" w:type="dxa"/>
            <w:vAlign w:val="center"/>
          </w:tcPr>
          <w:p w14:paraId="38586B67" w14:textId="77777777" w:rsidR="00924FAC" w:rsidRPr="00924FAC" w:rsidRDefault="00924FAC" w:rsidP="00924FAC">
            <w:pPr>
              <w:jc w:val="center"/>
              <w:rPr>
                <w:rFonts w:ascii="Arial Narrow" w:eastAsia="Calibri" w:hAnsi="Arial Narrow" w:cs="Times New Roman"/>
                <w:sz w:val="24"/>
                <w:szCs w:val="24"/>
              </w:rPr>
            </w:pPr>
          </w:p>
        </w:tc>
        <w:tc>
          <w:tcPr>
            <w:tcW w:w="2126" w:type="dxa"/>
            <w:vAlign w:val="center"/>
          </w:tcPr>
          <w:p w14:paraId="331D2DA7" w14:textId="77777777" w:rsidR="00924FAC" w:rsidRPr="00924FAC" w:rsidRDefault="00924FAC" w:rsidP="00924FAC">
            <w:pPr>
              <w:jc w:val="center"/>
              <w:rPr>
                <w:rFonts w:ascii="Arial Narrow" w:eastAsia="Calibri" w:hAnsi="Arial Narrow" w:cs="Times New Roman"/>
                <w:sz w:val="24"/>
                <w:szCs w:val="24"/>
              </w:rPr>
            </w:pPr>
          </w:p>
        </w:tc>
        <w:tc>
          <w:tcPr>
            <w:tcW w:w="992" w:type="dxa"/>
            <w:vAlign w:val="center"/>
          </w:tcPr>
          <w:p w14:paraId="016D3457" w14:textId="77777777" w:rsidR="00924FAC" w:rsidRPr="00924FAC" w:rsidRDefault="00924FAC" w:rsidP="00924FAC">
            <w:pPr>
              <w:jc w:val="center"/>
              <w:rPr>
                <w:rFonts w:ascii="Arial Narrow" w:eastAsia="Calibri" w:hAnsi="Arial Narrow" w:cs="Times New Roman"/>
                <w:b/>
                <w:sz w:val="24"/>
                <w:szCs w:val="24"/>
              </w:rPr>
            </w:pPr>
          </w:p>
        </w:tc>
        <w:tc>
          <w:tcPr>
            <w:tcW w:w="1015" w:type="dxa"/>
          </w:tcPr>
          <w:p w14:paraId="557DAAD2" w14:textId="77777777" w:rsidR="00924FAC" w:rsidRPr="00924FAC" w:rsidRDefault="00924FAC" w:rsidP="00924FAC">
            <w:pPr>
              <w:jc w:val="center"/>
              <w:rPr>
                <w:rFonts w:ascii="Arial Narrow" w:eastAsia="Calibri" w:hAnsi="Arial Narrow" w:cs="Times New Roman"/>
                <w:b/>
                <w:sz w:val="24"/>
                <w:szCs w:val="24"/>
              </w:rPr>
            </w:pPr>
          </w:p>
        </w:tc>
      </w:tr>
    </w:tbl>
    <w:p w14:paraId="4CD1589D"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16414F96" w14:textId="77777777" w:rsidR="00924FAC" w:rsidRPr="00924FAC" w:rsidRDefault="00924FAC" w:rsidP="00924FAC">
      <w:pPr>
        <w:spacing w:after="0" w:line="240" w:lineRule="auto"/>
        <w:ind w:left="720"/>
        <w:contextualSpacing/>
        <w:jc w:val="both"/>
        <w:rPr>
          <w:rFonts w:ascii="Arial Narrow" w:eastAsia="Calibri" w:hAnsi="Arial Narrow" w:cs="Times New Roman"/>
          <w:sz w:val="24"/>
          <w:szCs w:val="24"/>
        </w:rPr>
      </w:pPr>
    </w:p>
    <w:p w14:paraId="6296EB15" w14:textId="77777777" w:rsidR="00924FAC" w:rsidRPr="00924FAC" w:rsidRDefault="00924FAC" w:rsidP="00924FAC">
      <w:pPr>
        <w:spacing w:after="0" w:line="240" w:lineRule="auto"/>
        <w:jc w:val="both"/>
        <w:rPr>
          <w:rFonts w:ascii="Arial Narrow" w:eastAsia="Calibri" w:hAnsi="Arial Narrow" w:cs="Times New Roman"/>
          <w:sz w:val="24"/>
          <w:szCs w:val="24"/>
        </w:rPr>
      </w:pPr>
    </w:p>
    <w:p w14:paraId="52C56A4E" w14:textId="77777777" w:rsidR="00924FAC" w:rsidRPr="00924FAC" w:rsidRDefault="00924FAC" w:rsidP="00924FAC">
      <w:pPr>
        <w:spacing w:after="0" w:line="240" w:lineRule="auto"/>
        <w:jc w:val="both"/>
        <w:rPr>
          <w:rFonts w:ascii="Arial Narrow" w:eastAsia="Calibri" w:hAnsi="Arial Narrow" w:cs="Times New Roman"/>
          <w:color w:val="000000"/>
          <w:sz w:val="24"/>
          <w:szCs w:val="24"/>
        </w:rPr>
      </w:pPr>
    </w:p>
    <w:p w14:paraId="7A8C1ED4" w14:textId="77777777" w:rsidR="00924FAC" w:rsidRPr="00924FAC" w:rsidRDefault="00924FAC" w:rsidP="00924FAC">
      <w:pPr>
        <w:spacing w:after="0" w:line="240" w:lineRule="auto"/>
        <w:jc w:val="both"/>
        <w:rPr>
          <w:rFonts w:ascii="Arial Narrow" w:eastAsia="Calibri" w:hAnsi="Arial Narrow" w:cs="Times New Roman"/>
          <w:color w:val="000000"/>
          <w:sz w:val="24"/>
          <w:szCs w:val="24"/>
        </w:rPr>
      </w:pPr>
    </w:p>
    <w:p w14:paraId="6C87ABD1" w14:textId="77777777" w:rsidR="00924FAC" w:rsidRPr="00924FAC" w:rsidRDefault="00924FAC" w:rsidP="00924FAC">
      <w:pPr>
        <w:spacing w:after="0" w:line="240" w:lineRule="auto"/>
        <w:jc w:val="both"/>
        <w:rPr>
          <w:rFonts w:ascii="Arial Narrow" w:eastAsia="Calibri" w:hAnsi="Arial Narrow" w:cs="Times New Roman"/>
          <w:color w:val="000000"/>
          <w:sz w:val="24"/>
          <w:szCs w:val="24"/>
        </w:rPr>
      </w:pPr>
    </w:p>
    <w:p w14:paraId="2BD7540F" w14:textId="77777777" w:rsidR="00924FAC" w:rsidRPr="00924FAC" w:rsidRDefault="00924FAC" w:rsidP="00924FAC">
      <w:pPr>
        <w:spacing w:after="0" w:line="240" w:lineRule="auto"/>
        <w:jc w:val="both"/>
        <w:rPr>
          <w:rFonts w:ascii="Arial Narrow" w:eastAsia="Calibri" w:hAnsi="Arial Narrow" w:cs="Times New Roman"/>
          <w:b/>
          <w:sz w:val="24"/>
          <w:szCs w:val="24"/>
        </w:rPr>
      </w:pPr>
    </w:p>
    <w:p w14:paraId="7EC082E9" w14:textId="77777777" w:rsidR="00924FAC" w:rsidRPr="00924FAC" w:rsidRDefault="00924FAC" w:rsidP="00924FAC"/>
    <w:p w14:paraId="3A6B1F14" w14:textId="77777777" w:rsidR="00924FAC" w:rsidRPr="00924FAC" w:rsidRDefault="00924FAC" w:rsidP="00924FAC"/>
    <w:p w14:paraId="3A94149D" w14:textId="77777777" w:rsidR="00924FAC" w:rsidRPr="00924FAC" w:rsidRDefault="00924FAC" w:rsidP="00924FAC"/>
    <w:p w14:paraId="5DE79669" w14:textId="77777777" w:rsidR="00924FAC" w:rsidRPr="00924FAC" w:rsidRDefault="00924FAC" w:rsidP="00924FAC"/>
    <w:p w14:paraId="33DE700B" w14:textId="77777777" w:rsidR="00EA22E3" w:rsidRDefault="00EA22E3"/>
    <w:sectPr w:rsidR="00EA22E3" w:rsidSect="00924FAC">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CCEC9" w14:textId="77777777" w:rsidR="000D023B" w:rsidRDefault="000D023B" w:rsidP="00924FAC">
      <w:pPr>
        <w:spacing w:after="0" w:line="240" w:lineRule="auto"/>
      </w:pPr>
      <w:r>
        <w:separator/>
      </w:r>
    </w:p>
  </w:endnote>
  <w:endnote w:type="continuationSeparator" w:id="0">
    <w:p w14:paraId="09D06EEA" w14:textId="77777777" w:rsidR="000D023B" w:rsidRDefault="000D023B" w:rsidP="00924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Arial Rounded MT Bold">
    <w:panose1 w:val="020F0704030504030204"/>
    <w:charset w:val="00"/>
    <w:family w:val="swiss"/>
    <w:pitch w:val="variable"/>
    <w:sig w:usb0="00000003" w:usb1="00000000" w:usb2="00000000" w:usb3="00000000" w:csb0="00000001" w:csb1="00000000"/>
  </w:font>
  <w:font w:name="Sitka Subheading">
    <w:panose1 w:val="00000000000000000000"/>
    <w:charset w:val="00"/>
    <w:family w:val="auto"/>
    <w:pitch w:val="variable"/>
    <w:sig w:usb0="A00002EF" w:usb1="400020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Bauhaus 93">
    <w:panose1 w:val="04030905020B02020C02"/>
    <w:charset w:val="00"/>
    <w:family w:val="decorative"/>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96785123"/>
      <w:docPartObj>
        <w:docPartGallery w:val="Page Numbers (Bottom of Page)"/>
        <w:docPartUnique/>
      </w:docPartObj>
    </w:sdtPr>
    <w:sdtContent>
      <w:sdt>
        <w:sdtPr>
          <w:id w:val="1728636285"/>
          <w:docPartObj>
            <w:docPartGallery w:val="Page Numbers (Top of Page)"/>
            <w:docPartUnique/>
          </w:docPartObj>
        </w:sdtPr>
        <w:sdtContent>
          <w:p w14:paraId="6B23444F" w14:textId="61200B24" w:rsidR="00924FAC" w:rsidRDefault="00924FAC">
            <w:pPr>
              <w:pStyle w:val="Pieddepage"/>
              <w:jc w:val="center"/>
            </w:pPr>
            <w:r>
              <w:t xml:space="preserve">Page </w:t>
            </w:r>
            <w:r>
              <w:rPr>
                <w:b/>
                <w:bCs/>
                <w:szCs w:val="24"/>
              </w:rPr>
              <w:fldChar w:fldCharType="begin"/>
            </w:r>
            <w:r>
              <w:rPr>
                <w:b/>
                <w:bCs/>
              </w:rPr>
              <w:instrText>PAGE</w:instrText>
            </w:r>
            <w:r>
              <w:rPr>
                <w:b/>
                <w:bCs/>
                <w:szCs w:val="24"/>
              </w:rPr>
              <w:fldChar w:fldCharType="separate"/>
            </w:r>
            <w:r w:rsidR="005D275E">
              <w:rPr>
                <w:b/>
                <w:bCs/>
                <w:noProof/>
              </w:rPr>
              <w:t>19</w:t>
            </w:r>
            <w:r>
              <w:rPr>
                <w:b/>
                <w:bCs/>
                <w:szCs w:val="24"/>
              </w:rPr>
              <w:fldChar w:fldCharType="end"/>
            </w:r>
            <w:r>
              <w:t xml:space="preserve"> sur </w:t>
            </w:r>
            <w:r>
              <w:rPr>
                <w:b/>
                <w:bCs/>
                <w:szCs w:val="24"/>
              </w:rPr>
              <w:fldChar w:fldCharType="begin"/>
            </w:r>
            <w:r>
              <w:rPr>
                <w:b/>
                <w:bCs/>
              </w:rPr>
              <w:instrText>NUMPAGES</w:instrText>
            </w:r>
            <w:r>
              <w:rPr>
                <w:b/>
                <w:bCs/>
                <w:szCs w:val="24"/>
              </w:rPr>
              <w:fldChar w:fldCharType="separate"/>
            </w:r>
            <w:r w:rsidR="005D275E">
              <w:rPr>
                <w:b/>
                <w:bCs/>
                <w:noProof/>
              </w:rPr>
              <w:t>19</w:t>
            </w:r>
            <w:r>
              <w:rPr>
                <w:b/>
                <w:bCs/>
                <w:szCs w:val="24"/>
              </w:rPr>
              <w:fldChar w:fldCharType="end"/>
            </w:r>
          </w:p>
        </w:sdtContent>
      </w:sdt>
    </w:sdtContent>
  </w:sdt>
  <w:p w14:paraId="4300759F" w14:textId="77777777" w:rsidR="00924FAC" w:rsidRDefault="00924FA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0C946A" w14:textId="77777777" w:rsidR="000D023B" w:rsidRDefault="000D023B" w:rsidP="00924FAC">
      <w:pPr>
        <w:spacing w:after="0" w:line="240" w:lineRule="auto"/>
      </w:pPr>
      <w:r>
        <w:separator/>
      </w:r>
    </w:p>
  </w:footnote>
  <w:footnote w:type="continuationSeparator" w:id="0">
    <w:p w14:paraId="5C14E24C" w14:textId="77777777" w:rsidR="000D023B" w:rsidRDefault="000D023B" w:rsidP="00924FAC">
      <w:pPr>
        <w:spacing w:after="0" w:line="240" w:lineRule="auto"/>
      </w:pPr>
      <w:r>
        <w:continuationSeparator/>
      </w:r>
    </w:p>
  </w:footnote>
  <w:footnote w:id="1">
    <w:p w14:paraId="450BA770" w14:textId="77777777" w:rsidR="00924FAC" w:rsidRDefault="00924FAC" w:rsidP="00924FAC">
      <w:pPr>
        <w:pStyle w:val="Notedebasdepage"/>
      </w:pPr>
      <w:r>
        <w:rPr>
          <w:rStyle w:val="Appelnotedebasdep"/>
        </w:rPr>
        <w:footnoteRef/>
      </w:r>
      <w:r>
        <w:t xml:space="preserve"> Seuil de passation ou demande de renseignement et de prix</w:t>
      </w:r>
    </w:p>
  </w:footnote>
  <w:footnote w:id="2">
    <w:p w14:paraId="38754CC7" w14:textId="548BC3B4" w:rsidR="00B826E8" w:rsidRDefault="00B826E8">
      <w:pPr>
        <w:pStyle w:val="Notedebasdepage"/>
      </w:pPr>
      <w:r>
        <w:rPr>
          <w:rStyle w:val="Appelnotedebasdep"/>
        </w:rPr>
        <w:footnoteRef/>
      </w:r>
      <w:r>
        <w:t xml:space="preserve"> En rapport avec les difficultés</w:t>
      </w:r>
    </w:p>
  </w:footnote>
  <w:footnote w:id="3">
    <w:p w14:paraId="4684C961" w14:textId="78EF7A4D" w:rsidR="00CE47E6" w:rsidRDefault="00CE47E6">
      <w:pPr>
        <w:pStyle w:val="Notedebasdepage"/>
      </w:pPr>
      <w:r>
        <w:rPr>
          <w:rStyle w:val="Appelnotedebasdep"/>
        </w:rPr>
        <w:footnoteRef/>
      </w:r>
      <w:r>
        <w:t xml:space="preserve"> En rapport avec les difficultés</w:t>
      </w:r>
    </w:p>
  </w:footnote>
  <w:footnote w:id="4">
    <w:p w14:paraId="17100A5C" w14:textId="4C65D8FD" w:rsidR="00EA4656" w:rsidRDefault="00EA4656">
      <w:pPr>
        <w:pStyle w:val="Notedebasdepage"/>
      </w:pPr>
      <w:r>
        <w:rPr>
          <w:rStyle w:val="Appelnotedebasdep"/>
        </w:rPr>
        <w:footnoteRef/>
      </w:r>
      <w:r>
        <w:t xml:space="preserve"> En rapport avec les difficultés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BA206A"/>
    <w:multiLevelType w:val="hybridMultilevel"/>
    <w:tmpl w:val="2DF4380C"/>
    <w:lvl w:ilvl="0" w:tplc="B2F28D0A">
      <w:numFmt w:val="decimal"/>
      <w:lvlText w:val="-"/>
      <w:lvlJc w:val="left"/>
      <w:pPr>
        <w:tabs>
          <w:tab w:val="num" w:pos="1410"/>
        </w:tabs>
        <w:ind w:left="1410" w:hanging="705"/>
      </w:pPr>
      <w:rPr>
        <w:rFonts w:ascii="Times New Roman" w:eastAsia="Times New Roman" w:hAnsi="Times New Roman" w:cs="Times New Roman" w:hint="default"/>
      </w:rPr>
    </w:lvl>
    <w:lvl w:ilvl="1" w:tplc="040C0003">
      <w:numFmt w:val="decimal"/>
      <w:lvlText w:val="o"/>
      <w:lvlJc w:val="left"/>
      <w:pPr>
        <w:tabs>
          <w:tab w:val="num" w:pos="1785"/>
        </w:tabs>
        <w:ind w:left="1785" w:hanging="360"/>
      </w:pPr>
      <w:rPr>
        <w:rFonts w:ascii="Courier New" w:hAnsi="Courier New" w:cs="Times New Roman" w:hint="default"/>
      </w:r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 w15:restartNumberingAfterBreak="0">
    <w:nsid w:val="040E41EC"/>
    <w:multiLevelType w:val="hybridMultilevel"/>
    <w:tmpl w:val="342CC624"/>
    <w:lvl w:ilvl="0" w:tplc="E2A20662">
      <w:start w:val="2"/>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0644F8"/>
    <w:multiLevelType w:val="hybridMultilevel"/>
    <w:tmpl w:val="402E8E1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171F3B70"/>
    <w:multiLevelType w:val="hybridMultilevel"/>
    <w:tmpl w:val="021E820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771044A"/>
    <w:multiLevelType w:val="hybridMultilevel"/>
    <w:tmpl w:val="F634BB90"/>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6" w15:restartNumberingAfterBreak="0">
    <w:nsid w:val="18C50419"/>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1C5643F5"/>
    <w:multiLevelType w:val="hybridMultilevel"/>
    <w:tmpl w:val="9E826C1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15:restartNumberingAfterBreak="0">
    <w:nsid w:val="1D4A5EC2"/>
    <w:multiLevelType w:val="hybridMultilevel"/>
    <w:tmpl w:val="F634BB90"/>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9" w15:restartNumberingAfterBreak="0">
    <w:nsid w:val="1DD942FB"/>
    <w:multiLevelType w:val="hybridMultilevel"/>
    <w:tmpl w:val="8DF21C26"/>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1F05366F"/>
    <w:multiLevelType w:val="hybridMultilevel"/>
    <w:tmpl w:val="6B5E4D44"/>
    <w:lvl w:ilvl="0" w:tplc="E996DA26">
      <w:numFmt w:val="bullet"/>
      <w:lvlText w:val="-"/>
      <w:lvlJc w:val="left"/>
      <w:pPr>
        <w:ind w:left="776" w:hanging="360"/>
      </w:pPr>
      <w:rPr>
        <w:rFonts w:ascii="Times New Roman" w:eastAsia="Times New Roman" w:hAnsi="Times New Roman" w:cs="Times New Roman" w:hint="default"/>
      </w:rPr>
    </w:lvl>
    <w:lvl w:ilvl="1" w:tplc="040C0003">
      <w:start w:val="1"/>
      <w:numFmt w:val="bullet"/>
      <w:lvlText w:val="o"/>
      <w:lvlJc w:val="left"/>
      <w:pPr>
        <w:ind w:left="1496" w:hanging="360"/>
      </w:pPr>
      <w:rPr>
        <w:rFonts w:ascii="Courier New" w:hAnsi="Courier New" w:cs="Courier New" w:hint="default"/>
      </w:rPr>
    </w:lvl>
    <w:lvl w:ilvl="2" w:tplc="040C0005">
      <w:start w:val="1"/>
      <w:numFmt w:val="bullet"/>
      <w:lvlText w:val=""/>
      <w:lvlJc w:val="left"/>
      <w:pPr>
        <w:ind w:left="2216" w:hanging="360"/>
      </w:pPr>
      <w:rPr>
        <w:rFonts w:ascii="Wingdings" w:hAnsi="Wingdings" w:hint="default"/>
      </w:rPr>
    </w:lvl>
    <w:lvl w:ilvl="3" w:tplc="040C0001">
      <w:start w:val="1"/>
      <w:numFmt w:val="bullet"/>
      <w:lvlText w:val=""/>
      <w:lvlJc w:val="left"/>
      <w:pPr>
        <w:ind w:left="2936" w:hanging="360"/>
      </w:pPr>
      <w:rPr>
        <w:rFonts w:ascii="Symbol" w:hAnsi="Symbol" w:hint="default"/>
      </w:rPr>
    </w:lvl>
    <w:lvl w:ilvl="4" w:tplc="040C0003">
      <w:start w:val="1"/>
      <w:numFmt w:val="bullet"/>
      <w:lvlText w:val="o"/>
      <w:lvlJc w:val="left"/>
      <w:pPr>
        <w:ind w:left="3656" w:hanging="360"/>
      </w:pPr>
      <w:rPr>
        <w:rFonts w:ascii="Courier New" w:hAnsi="Courier New" w:cs="Courier New" w:hint="default"/>
      </w:rPr>
    </w:lvl>
    <w:lvl w:ilvl="5" w:tplc="040C0005">
      <w:start w:val="1"/>
      <w:numFmt w:val="bullet"/>
      <w:lvlText w:val=""/>
      <w:lvlJc w:val="left"/>
      <w:pPr>
        <w:ind w:left="4376" w:hanging="360"/>
      </w:pPr>
      <w:rPr>
        <w:rFonts w:ascii="Wingdings" w:hAnsi="Wingdings" w:hint="default"/>
      </w:rPr>
    </w:lvl>
    <w:lvl w:ilvl="6" w:tplc="040C0001">
      <w:start w:val="1"/>
      <w:numFmt w:val="bullet"/>
      <w:lvlText w:val=""/>
      <w:lvlJc w:val="left"/>
      <w:pPr>
        <w:ind w:left="5096" w:hanging="360"/>
      </w:pPr>
      <w:rPr>
        <w:rFonts w:ascii="Symbol" w:hAnsi="Symbol" w:hint="default"/>
      </w:rPr>
    </w:lvl>
    <w:lvl w:ilvl="7" w:tplc="040C0003">
      <w:start w:val="1"/>
      <w:numFmt w:val="bullet"/>
      <w:lvlText w:val="o"/>
      <w:lvlJc w:val="left"/>
      <w:pPr>
        <w:ind w:left="5816" w:hanging="360"/>
      </w:pPr>
      <w:rPr>
        <w:rFonts w:ascii="Courier New" w:hAnsi="Courier New" w:cs="Courier New" w:hint="default"/>
      </w:rPr>
    </w:lvl>
    <w:lvl w:ilvl="8" w:tplc="040C0005">
      <w:start w:val="1"/>
      <w:numFmt w:val="bullet"/>
      <w:lvlText w:val=""/>
      <w:lvlJc w:val="left"/>
      <w:pPr>
        <w:ind w:left="6536" w:hanging="360"/>
      </w:pPr>
      <w:rPr>
        <w:rFonts w:ascii="Wingdings" w:hAnsi="Wingdings" w:hint="default"/>
      </w:rPr>
    </w:lvl>
  </w:abstractNum>
  <w:abstractNum w:abstractNumId="11" w15:restartNumberingAfterBreak="0">
    <w:nsid w:val="22776EB9"/>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2" w15:restartNumberingAfterBreak="0">
    <w:nsid w:val="2C5155F2"/>
    <w:multiLevelType w:val="hybridMultilevel"/>
    <w:tmpl w:val="C6C057D6"/>
    <w:lvl w:ilvl="0" w:tplc="569C0CEA">
      <w:start w:val="1"/>
      <w:numFmt w:val="bullet"/>
      <w:lvlText w:val="•"/>
      <w:lvlJc w:val="left"/>
      <w:pPr>
        <w:ind w:left="720" w:hanging="360"/>
      </w:pPr>
      <w:rPr>
        <w:rFonts w:ascii="Agency FB" w:eastAsiaTheme="minorHAnsi" w:hAnsi="Agency FB"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16640AF"/>
    <w:multiLevelType w:val="hybridMultilevel"/>
    <w:tmpl w:val="9688776A"/>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4" w15:restartNumberingAfterBreak="0">
    <w:nsid w:val="31734020"/>
    <w:multiLevelType w:val="hybridMultilevel"/>
    <w:tmpl w:val="78B6671A"/>
    <w:lvl w:ilvl="0" w:tplc="C20604DE">
      <w:start w:val="3"/>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5" w15:restartNumberingAfterBreak="0">
    <w:nsid w:val="31F710EC"/>
    <w:multiLevelType w:val="hybridMultilevel"/>
    <w:tmpl w:val="EAF696A2"/>
    <w:lvl w:ilvl="0" w:tplc="3B6AC974">
      <w:start w:val="1"/>
      <w:numFmt w:val="decimal"/>
      <w:lvlText w:val="%1-"/>
      <w:lvlJc w:val="left"/>
      <w:pPr>
        <w:ind w:left="720" w:hanging="360"/>
      </w:pPr>
      <w:rPr>
        <w:b/>
        <w:i w:val="0"/>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6" w15:restartNumberingAfterBreak="0">
    <w:nsid w:val="38096E60"/>
    <w:multiLevelType w:val="hybridMultilevel"/>
    <w:tmpl w:val="8DF21C26"/>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7" w15:restartNumberingAfterBreak="0">
    <w:nsid w:val="3A4F2635"/>
    <w:multiLevelType w:val="hybridMultilevel"/>
    <w:tmpl w:val="609A48B2"/>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8" w15:restartNumberingAfterBreak="0">
    <w:nsid w:val="417B57A1"/>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15:restartNumberingAfterBreak="0">
    <w:nsid w:val="441A6A12"/>
    <w:multiLevelType w:val="hybridMultilevel"/>
    <w:tmpl w:val="2668E07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4EE2B2E"/>
    <w:multiLevelType w:val="hybridMultilevel"/>
    <w:tmpl w:val="1876CAE8"/>
    <w:lvl w:ilvl="0" w:tplc="33F8FF4E">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1" w15:restartNumberingAfterBreak="0">
    <w:nsid w:val="49F91505"/>
    <w:multiLevelType w:val="hybridMultilevel"/>
    <w:tmpl w:val="8DF21C26"/>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2" w15:restartNumberingAfterBreak="0">
    <w:nsid w:val="4A8929E3"/>
    <w:multiLevelType w:val="hybridMultilevel"/>
    <w:tmpl w:val="B3E4E2E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4B45576E"/>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15:restartNumberingAfterBreak="0">
    <w:nsid w:val="4CE3782B"/>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15:restartNumberingAfterBreak="0">
    <w:nsid w:val="4D8228F2"/>
    <w:multiLevelType w:val="hybridMultilevel"/>
    <w:tmpl w:val="A7CCC958"/>
    <w:lvl w:ilvl="0" w:tplc="E16EFDD6">
      <w:start w:val="1"/>
      <w:numFmt w:val="upperLetter"/>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6" w15:restartNumberingAfterBreak="0">
    <w:nsid w:val="4DAB6C31"/>
    <w:multiLevelType w:val="hybridMultilevel"/>
    <w:tmpl w:val="5C801DC8"/>
    <w:lvl w:ilvl="0" w:tplc="040C000F">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7" w15:restartNumberingAfterBreak="0">
    <w:nsid w:val="56A71C2E"/>
    <w:multiLevelType w:val="hybridMultilevel"/>
    <w:tmpl w:val="16B4625A"/>
    <w:lvl w:ilvl="0" w:tplc="CD7CBA6A">
      <w:start w:val="1"/>
      <w:numFmt w:val="upp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8" w15:restartNumberingAfterBreak="0">
    <w:nsid w:val="59031504"/>
    <w:multiLevelType w:val="hybridMultilevel"/>
    <w:tmpl w:val="1FDEECE0"/>
    <w:lvl w:ilvl="0" w:tplc="02802C26">
      <w:start w:val="1"/>
      <w:numFmt w:val="upperRoman"/>
      <w:lvlText w:val="%1-"/>
      <w:lvlJc w:val="left"/>
      <w:pPr>
        <w:ind w:left="1080" w:hanging="72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AA53CBE"/>
    <w:multiLevelType w:val="hybridMultilevel"/>
    <w:tmpl w:val="DC8443B2"/>
    <w:lvl w:ilvl="0" w:tplc="FCCCDD6A">
      <w:start w:val="19"/>
      <w:numFmt w:val="bullet"/>
      <w:lvlText w:val="-"/>
      <w:lvlJc w:val="left"/>
      <w:pPr>
        <w:ind w:left="720" w:hanging="360"/>
      </w:pPr>
      <w:rPr>
        <w:rFonts w:ascii="Arial" w:eastAsia="Calibri"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5D0B3B18"/>
    <w:multiLevelType w:val="hybridMultilevel"/>
    <w:tmpl w:val="C3029EDA"/>
    <w:lvl w:ilvl="0" w:tplc="33F82F1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E5A650A"/>
    <w:multiLevelType w:val="hybridMultilevel"/>
    <w:tmpl w:val="DA5A6A06"/>
    <w:lvl w:ilvl="0" w:tplc="BA560D12">
      <w:start w:val="4"/>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609D2794"/>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3" w15:restartNumberingAfterBreak="0">
    <w:nsid w:val="620A574D"/>
    <w:multiLevelType w:val="hybridMultilevel"/>
    <w:tmpl w:val="E1BC773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69D718CA"/>
    <w:multiLevelType w:val="hybridMultilevel"/>
    <w:tmpl w:val="D4766428"/>
    <w:lvl w:ilvl="0" w:tplc="F95004AE">
      <w:start w:val="6"/>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71336ED0"/>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6" w15:restartNumberingAfterBreak="0">
    <w:nsid w:val="72AF79DE"/>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7" w15:restartNumberingAfterBreak="0">
    <w:nsid w:val="752978D8"/>
    <w:multiLevelType w:val="hybridMultilevel"/>
    <w:tmpl w:val="D1CADE3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78F23638"/>
    <w:multiLevelType w:val="hybridMultilevel"/>
    <w:tmpl w:val="FF1A4D2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16cid:durableId="664010945">
    <w:abstractNumId w:val="12"/>
  </w:num>
  <w:num w:numId="2" w16cid:durableId="2075660498">
    <w:abstractNumId w:val="2"/>
  </w:num>
  <w:num w:numId="3" w16cid:durableId="1521699068">
    <w:abstractNumId w:val="28"/>
  </w:num>
  <w:num w:numId="4" w16cid:durableId="449013450">
    <w:abstractNumId w:val="21"/>
  </w:num>
  <w:num w:numId="5" w16cid:durableId="1350567120">
    <w:abstractNumId w:val="14"/>
  </w:num>
  <w:num w:numId="6" w16cid:durableId="734594089">
    <w:abstractNumId w:val="20"/>
  </w:num>
  <w:num w:numId="7" w16cid:durableId="2057195319">
    <w:abstractNumId w:val="25"/>
  </w:num>
  <w:num w:numId="8" w16cid:durableId="1270157809">
    <w:abstractNumId w:val="27"/>
  </w:num>
  <w:num w:numId="9" w16cid:durableId="1286888663">
    <w:abstractNumId w:val="19"/>
  </w:num>
  <w:num w:numId="10" w16cid:durableId="140732809">
    <w:abstractNumId w:val="9"/>
  </w:num>
  <w:num w:numId="11" w16cid:durableId="632638859">
    <w:abstractNumId w:val="30"/>
  </w:num>
  <w:num w:numId="12" w16cid:durableId="660080085">
    <w:abstractNumId w:val="26"/>
  </w:num>
  <w:num w:numId="13" w16cid:durableId="745759261">
    <w:abstractNumId w:val="8"/>
  </w:num>
  <w:num w:numId="14" w16cid:durableId="10381430">
    <w:abstractNumId w:val="18"/>
  </w:num>
  <w:num w:numId="15" w16cid:durableId="236592936">
    <w:abstractNumId w:val="23"/>
  </w:num>
  <w:num w:numId="16" w16cid:durableId="666638625">
    <w:abstractNumId w:val="24"/>
  </w:num>
  <w:num w:numId="17" w16cid:durableId="561908484">
    <w:abstractNumId w:val="11"/>
  </w:num>
  <w:num w:numId="18" w16cid:durableId="1192301875">
    <w:abstractNumId w:val="6"/>
  </w:num>
  <w:num w:numId="19" w16cid:durableId="491530165">
    <w:abstractNumId w:val="32"/>
  </w:num>
  <w:num w:numId="20" w16cid:durableId="977691160">
    <w:abstractNumId w:val="36"/>
  </w:num>
  <w:num w:numId="21" w16cid:durableId="2026250624">
    <w:abstractNumId w:val="38"/>
  </w:num>
  <w:num w:numId="22" w16cid:durableId="1773740465">
    <w:abstractNumId w:val="35"/>
  </w:num>
  <w:num w:numId="23" w16cid:durableId="1922249647">
    <w:abstractNumId w:val="7"/>
  </w:num>
  <w:num w:numId="24" w16cid:durableId="2023049896">
    <w:abstractNumId w:val="17"/>
  </w:num>
  <w:num w:numId="25" w16cid:durableId="108748152">
    <w:abstractNumId w:val="29"/>
  </w:num>
  <w:num w:numId="26" w16cid:durableId="636498145">
    <w:abstractNumId w:val="22"/>
  </w:num>
  <w:num w:numId="27" w16cid:durableId="1918399388">
    <w:abstractNumId w:val="4"/>
  </w:num>
  <w:num w:numId="28" w16cid:durableId="926352795">
    <w:abstractNumId w:val="0"/>
    <w:lvlOverride w:ilvl="0">
      <w:lvl w:ilvl="0">
        <w:numFmt w:val="bullet"/>
        <w:lvlText w:val=""/>
        <w:legacy w:legacy="1" w:legacySpace="0" w:legacyIndent="283"/>
        <w:lvlJc w:val="left"/>
        <w:pPr>
          <w:ind w:left="283" w:hanging="283"/>
        </w:pPr>
        <w:rPr>
          <w:rFonts w:ascii="Symbol" w:hAnsi="Symbol" w:cs="Times New Roman" w:hint="default"/>
        </w:rPr>
      </w:lvl>
    </w:lvlOverride>
  </w:num>
  <w:num w:numId="29" w16cid:durableId="4408096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56843435">
    <w:abstractNumId w:val="10"/>
  </w:num>
  <w:num w:numId="31" w16cid:durableId="593629035">
    <w:abstractNumId w:val="1"/>
  </w:num>
  <w:num w:numId="32" w16cid:durableId="1146507684">
    <w:abstractNumId w:val="31"/>
  </w:num>
  <w:num w:numId="33" w16cid:durableId="1934361529">
    <w:abstractNumId w:val="16"/>
  </w:num>
  <w:num w:numId="34" w16cid:durableId="188226656">
    <w:abstractNumId w:val="13"/>
  </w:num>
  <w:num w:numId="35" w16cid:durableId="1700475599">
    <w:abstractNumId w:val="37"/>
  </w:num>
  <w:num w:numId="36" w16cid:durableId="622856135">
    <w:abstractNumId w:val="3"/>
  </w:num>
  <w:num w:numId="37" w16cid:durableId="1260988291">
    <w:abstractNumId w:val="34"/>
  </w:num>
  <w:num w:numId="38" w16cid:durableId="1296177529">
    <w:abstractNumId w:val="5"/>
  </w:num>
  <w:num w:numId="39" w16cid:durableId="2087221842">
    <w:abstractNumId w:val="33"/>
  </w:num>
  <w:num w:numId="40" w16cid:durableId="46466779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FAC"/>
    <w:rsid w:val="000B582F"/>
    <w:rsid w:val="000D023B"/>
    <w:rsid w:val="00117FF1"/>
    <w:rsid w:val="00197AEF"/>
    <w:rsid w:val="001E49B1"/>
    <w:rsid w:val="00223310"/>
    <w:rsid w:val="00234525"/>
    <w:rsid w:val="002C6060"/>
    <w:rsid w:val="002F57B1"/>
    <w:rsid w:val="00302621"/>
    <w:rsid w:val="00322D06"/>
    <w:rsid w:val="00394BB4"/>
    <w:rsid w:val="003E0DFC"/>
    <w:rsid w:val="00425836"/>
    <w:rsid w:val="00441598"/>
    <w:rsid w:val="00462958"/>
    <w:rsid w:val="00493763"/>
    <w:rsid w:val="00494F14"/>
    <w:rsid w:val="005267BC"/>
    <w:rsid w:val="005B7D95"/>
    <w:rsid w:val="005C1969"/>
    <w:rsid w:val="005D275E"/>
    <w:rsid w:val="00607C91"/>
    <w:rsid w:val="00641C5A"/>
    <w:rsid w:val="006615C3"/>
    <w:rsid w:val="006A1FD7"/>
    <w:rsid w:val="00740858"/>
    <w:rsid w:val="00793C41"/>
    <w:rsid w:val="007E3549"/>
    <w:rsid w:val="00851DFF"/>
    <w:rsid w:val="00897A47"/>
    <w:rsid w:val="008E0F12"/>
    <w:rsid w:val="009223A5"/>
    <w:rsid w:val="00924FAC"/>
    <w:rsid w:val="009612B5"/>
    <w:rsid w:val="00A655AD"/>
    <w:rsid w:val="00AB1AED"/>
    <w:rsid w:val="00AE5553"/>
    <w:rsid w:val="00AF50B6"/>
    <w:rsid w:val="00B00D79"/>
    <w:rsid w:val="00B826E8"/>
    <w:rsid w:val="00BA300C"/>
    <w:rsid w:val="00BD5DDB"/>
    <w:rsid w:val="00BE52A1"/>
    <w:rsid w:val="00C54231"/>
    <w:rsid w:val="00C7047D"/>
    <w:rsid w:val="00CB630A"/>
    <w:rsid w:val="00CE47E6"/>
    <w:rsid w:val="00D85CC3"/>
    <w:rsid w:val="00DA526A"/>
    <w:rsid w:val="00E054EC"/>
    <w:rsid w:val="00E40FD7"/>
    <w:rsid w:val="00E45C25"/>
    <w:rsid w:val="00E55392"/>
    <w:rsid w:val="00E62F51"/>
    <w:rsid w:val="00EA22E3"/>
    <w:rsid w:val="00EA4656"/>
    <w:rsid w:val="00EB1F98"/>
    <w:rsid w:val="00EB5D33"/>
    <w:rsid w:val="00FD1A3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E271A"/>
  <w15:chartTrackingRefBased/>
  <w15:docId w15:val="{10BF584A-D84D-4BAF-B38A-A9D4CA3F8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26A"/>
  </w:style>
  <w:style w:type="paragraph" w:styleId="Titre1">
    <w:name w:val="heading 1"/>
    <w:basedOn w:val="Normal"/>
    <w:next w:val="Normal"/>
    <w:link w:val="Titre1Car"/>
    <w:uiPriority w:val="9"/>
    <w:qFormat/>
    <w:rsid w:val="00924FAC"/>
    <w:pPr>
      <w:pBdr>
        <w:top w:val="single" w:sz="24" w:space="0" w:color="5B9BD5"/>
        <w:left w:val="single" w:sz="24" w:space="0" w:color="5B9BD5"/>
        <w:bottom w:val="single" w:sz="24" w:space="0" w:color="5B9BD5"/>
        <w:right w:val="single" w:sz="24" w:space="0" w:color="5B9BD5"/>
      </w:pBdr>
      <w:shd w:val="clear" w:color="auto" w:fill="5B9BD5"/>
      <w:spacing w:before="100" w:after="0" w:line="276" w:lineRule="auto"/>
      <w:outlineLvl w:val="0"/>
    </w:pPr>
    <w:rPr>
      <w:rFonts w:ascii="Calibri" w:eastAsia="Times New Roman" w:hAnsi="Calibri" w:cs="Times New Roman"/>
      <w:caps/>
      <w:color w:val="FFFFFF"/>
      <w:spacing w:val="15"/>
    </w:rPr>
  </w:style>
  <w:style w:type="paragraph" w:styleId="Titre2">
    <w:name w:val="heading 2"/>
    <w:basedOn w:val="Normal"/>
    <w:next w:val="Normal"/>
    <w:link w:val="Titre2Car"/>
    <w:uiPriority w:val="9"/>
    <w:unhideWhenUsed/>
    <w:qFormat/>
    <w:rsid w:val="00924FAC"/>
    <w:pPr>
      <w:pBdr>
        <w:top w:val="single" w:sz="24" w:space="0" w:color="DEEAF6"/>
        <w:left w:val="single" w:sz="24" w:space="0" w:color="DEEAF6"/>
        <w:bottom w:val="single" w:sz="24" w:space="0" w:color="DEEAF6"/>
        <w:right w:val="single" w:sz="24" w:space="0" w:color="DEEAF6"/>
      </w:pBdr>
      <w:shd w:val="clear" w:color="auto" w:fill="DEEAF6"/>
      <w:spacing w:before="100" w:after="0" w:line="276" w:lineRule="auto"/>
      <w:outlineLvl w:val="1"/>
    </w:pPr>
    <w:rPr>
      <w:rFonts w:ascii="Calibri" w:eastAsia="Times New Roman" w:hAnsi="Calibri" w:cs="Times New Roman"/>
      <w:caps/>
      <w:spacing w:val="15"/>
      <w:sz w:val="20"/>
      <w:szCs w:val="20"/>
    </w:rPr>
  </w:style>
  <w:style w:type="paragraph" w:styleId="Titre3">
    <w:name w:val="heading 3"/>
    <w:basedOn w:val="Normal"/>
    <w:next w:val="Normal"/>
    <w:link w:val="Titre3Car"/>
    <w:uiPriority w:val="9"/>
    <w:unhideWhenUsed/>
    <w:qFormat/>
    <w:rsid w:val="00924FAC"/>
    <w:pPr>
      <w:pBdr>
        <w:top w:val="single" w:sz="6" w:space="2" w:color="5B9BD5"/>
      </w:pBdr>
      <w:spacing w:before="300" w:after="0" w:line="276" w:lineRule="auto"/>
      <w:outlineLvl w:val="2"/>
    </w:pPr>
    <w:rPr>
      <w:rFonts w:ascii="Calibri" w:eastAsia="Times New Roman" w:hAnsi="Calibri" w:cs="Times New Roman"/>
      <w:caps/>
      <w:color w:val="1F4D78"/>
      <w:spacing w:val="15"/>
      <w:sz w:val="20"/>
      <w:szCs w:val="20"/>
    </w:rPr>
  </w:style>
  <w:style w:type="paragraph" w:styleId="Titre4">
    <w:name w:val="heading 4"/>
    <w:basedOn w:val="Normal"/>
    <w:next w:val="Normal"/>
    <w:link w:val="Titre4Car"/>
    <w:uiPriority w:val="9"/>
    <w:semiHidden/>
    <w:unhideWhenUsed/>
    <w:qFormat/>
    <w:rsid w:val="00924FAC"/>
    <w:pPr>
      <w:pBdr>
        <w:top w:val="dotted" w:sz="6" w:space="2" w:color="5B9BD5"/>
      </w:pBdr>
      <w:spacing w:before="200" w:after="0" w:line="276" w:lineRule="auto"/>
      <w:outlineLvl w:val="3"/>
    </w:pPr>
    <w:rPr>
      <w:rFonts w:ascii="Calibri" w:eastAsia="Times New Roman" w:hAnsi="Calibri" w:cs="Times New Roman"/>
      <w:caps/>
      <w:color w:val="2E74B5"/>
      <w:spacing w:val="10"/>
      <w:sz w:val="20"/>
      <w:szCs w:val="20"/>
    </w:rPr>
  </w:style>
  <w:style w:type="paragraph" w:styleId="Titre5">
    <w:name w:val="heading 5"/>
    <w:basedOn w:val="Normal"/>
    <w:next w:val="Normal"/>
    <w:link w:val="Titre5Car"/>
    <w:uiPriority w:val="9"/>
    <w:semiHidden/>
    <w:unhideWhenUsed/>
    <w:qFormat/>
    <w:rsid w:val="00924FAC"/>
    <w:pPr>
      <w:pBdr>
        <w:bottom w:val="single" w:sz="6" w:space="1" w:color="5B9BD5"/>
      </w:pBdr>
      <w:spacing w:before="200" w:after="0" w:line="276" w:lineRule="auto"/>
      <w:outlineLvl w:val="4"/>
    </w:pPr>
    <w:rPr>
      <w:rFonts w:ascii="Calibri" w:eastAsia="Times New Roman" w:hAnsi="Calibri" w:cs="Times New Roman"/>
      <w:caps/>
      <w:color w:val="2E74B5"/>
      <w:spacing w:val="10"/>
      <w:sz w:val="20"/>
      <w:szCs w:val="20"/>
    </w:rPr>
  </w:style>
  <w:style w:type="paragraph" w:styleId="Titre6">
    <w:name w:val="heading 6"/>
    <w:basedOn w:val="Normal"/>
    <w:next w:val="Normal"/>
    <w:link w:val="Titre6Car"/>
    <w:uiPriority w:val="9"/>
    <w:semiHidden/>
    <w:unhideWhenUsed/>
    <w:qFormat/>
    <w:rsid w:val="00924FAC"/>
    <w:pPr>
      <w:pBdr>
        <w:bottom w:val="dotted" w:sz="6" w:space="1" w:color="5B9BD5"/>
      </w:pBdr>
      <w:spacing w:before="200" w:after="0" w:line="276" w:lineRule="auto"/>
      <w:outlineLvl w:val="5"/>
    </w:pPr>
    <w:rPr>
      <w:rFonts w:ascii="Calibri" w:eastAsia="Times New Roman" w:hAnsi="Calibri" w:cs="Times New Roman"/>
      <w:caps/>
      <w:color w:val="2E74B5"/>
      <w:spacing w:val="10"/>
      <w:sz w:val="20"/>
      <w:szCs w:val="20"/>
    </w:rPr>
  </w:style>
  <w:style w:type="paragraph" w:styleId="Titre7">
    <w:name w:val="heading 7"/>
    <w:basedOn w:val="Normal"/>
    <w:next w:val="Normal"/>
    <w:link w:val="Titre7Car"/>
    <w:uiPriority w:val="9"/>
    <w:semiHidden/>
    <w:unhideWhenUsed/>
    <w:qFormat/>
    <w:rsid w:val="00924FAC"/>
    <w:pPr>
      <w:spacing w:before="200" w:after="0" w:line="276" w:lineRule="auto"/>
      <w:outlineLvl w:val="6"/>
    </w:pPr>
    <w:rPr>
      <w:rFonts w:ascii="Calibri" w:eastAsia="Times New Roman" w:hAnsi="Calibri" w:cs="Times New Roman"/>
      <w:caps/>
      <w:color w:val="2E74B5"/>
      <w:spacing w:val="10"/>
      <w:sz w:val="20"/>
      <w:szCs w:val="20"/>
    </w:rPr>
  </w:style>
  <w:style w:type="paragraph" w:styleId="Titre8">
    <w:name w:val="heading 8"/>
    <w:basedOn w:val="Normal"/>
    <w:next w:val="Normal"/>
    <w:link w:val="Titre8Car"/>
    <w:uiPriority w:val="9"/>
    <w:semiHidden/>
    <w:unhideWhenUsed/>
    <w:qFormat/>
    <w:rsid w:val="00924FAC"/>
    <w:pPr>
      <w:spacing w:before="200" w:after="0" w:line="276" w:lineRule="auto"/>
      <w:outlineLvl w:val="7"/>
    </w:pPr>
    <w:rPr>
      <w:rFonts w:ascii="Calibri" w:eastAsia="Times New Roman" w:hAnsi="Calibri" w:cs="Times New Roman"/>
      <w:caps/>
      <w:spacing w:val="10"/>
      <w:sz w:val="18"/>
      <w:szCs w:val="18"/>
    </w:rPr>
  </w:style>
  <w:style w:type="paragraph" w:styleId="Titre9">
    <w:name w:val="heading 9"/>
    <w:basedOn w:val="Normal"/>
    <w:next w:val="Normal"/>
    <w:link w:val="Titre9Car"/>
    <w:uiPriority w:val="9"/>
    <w:semiHidden/>
    <w:unhideWhenUsed/>
    <w:qFormat/>
    <w:rsid w:val="00924FAC"/>
    <w:pPr>
      <w:spacing w:before="200" w:after="0" w:line="276" w:lineRule="auto"/>
      <w:outlineLvl w:val="8"/>
    </w:pPr>
    <w:rPr>
      <w:rFonts w:ascii="Calibri" w:eastAsia="Times New Roman" w:hAnsi="Calibri" w:cs="Times New Roman"/>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24FAC"/>
    <w:rPr>
      <w:rFonts w:ascii="Calibri" w:eastAsia="Times New Roman" w:hAnsi="Calibri" w:cs="Times New Roman"/>
      <w:caps/>
      <w:color w:val="FFFFFF"/>
      <w:spacing w:val="15"/>
      <w:shd w:val="clear" w:color="auto" w:fill="5B9BD5"/>
      <w:lang w:val="fr-FR"/>
    </w:rPr>
  </w:style>
  <w:style w:type="character" w:customStyle="1" w:styleId="Titre2Car">
    <w:name w:val="Titre 2 Car"/>
    <w:basedOn w:val="Policepardfaut"/>
    <w:link w:val="Titre2"/>
    <w:uiPriority w:val="9"/>
    <w:rsid w:val="00924FAC"/>
    <w:rPr>
      <w:rFonts w:ascii="Calibri" w:eastAsia="Times New Roman" w:hAnsi="Calibri" w:cs="Times New Roman"/>
      <w:caps/>
      <w:spacing w:val="15"/>
      <w:sz w:val="20"/>
      <w:szCs w:val="20"/>
      <w:shd w:val="clear" w:color="auto" w:fill="DEEAF6"/>
      <w:lang w:val="fr-FR"/>
    </w:rPr>
  </w:style>
  <w:style w:type="character" w:customStyle="1" w:styleId="Titre3Car">
    <w:name w:val="Titre 3 Car"/>
    <w:basedOn w:val="Policepardfaut"/>
    <w:link w:val="Titre3"/>
    <w:uiPriority w:val="9"/>
    <w:rsid w:val="00924FAC"/>
    <w:rPr>
      <w:rFonts w:ascii="Calibri" w:eastAsia="Times New Roman" w:hAnsi="Calibri" w:cs="Times New Roman"/>
      <w:caps/>
      <w:color w:val="1F4D78"/>
      <w:spacing w:val="15"/>
      <w:sz w:val="20"/>
      <w:szCs w:val="20"/>
      <w:lang w:val="fr-FR"/>
    </w:rPr>
  </w:style>
  <w:style w:type="character" w:customStyle="1" w:styleId="Titre4Car">
    <w:name w:val="Titre 4 Car"/>
    <w:basedOn w:val="Policepardfaut"/>
    <w:link w:val="Titre4"/>
    <w:uiPriority w:val="9"/>
    <w:semiHidden/>
    <w:rsid w:val="00924FAC"/>
    <w:rPr>
      <w:rFonts w:ascii="Calibri" w:eastAsia="Times New Roman" w:hAnsi="Calibri" w:cs="Times New Roman"/>
      <w:caps/>
      <w:color w:val="2E74B5"/>
      <w:spacing w:val="10"/>
      <w:sz w:val="20"/>
      <w:szCs w:val="20"/>
      <w:lang w:val="fr-FR"/>
    </w:rPr>
  </w:style>
  <w:style w:type="character" w:customStyle="1" w:styleId="Titre5Car">
    <w:name w:val="Titre 5 Car"/>
    <w:basedOn w:val="Policepardfaut"/>
    <w:link w:val="Titre5"/>
    <w:uiPriority w:val="9"/>
    <w:semiHidden/>
    <w:rsid w:val="00924FAC"/>
    <w:rPr>
      <w:rFonts w:ascii="Calibri" w:eastAsia="Times New Roman" w:hAnsi="Calibri" w:cs="Times New Roman"/>
      <w:caps/>
      <w:color w:val="2E74B5"/>
      <w:spacing w:val="10"/>
      <w:sz w:val="20"/>
      <w:szCs w:val="20"/>
      <w:lang w:val="fr-FR"/>
    </w:rPr>
  </w:style>
  <w:style w:type="character" w:customStyle="1" w:styleId="Titre6Car">
    <w:name w:val="Titre 6 Car"/>
    <w:basedOn w:val="Policepardfaut"/>
    <w:link w:val="Titre6"/>
    <w:uiPriority w:val="9"/>
    <w:semiHidden/>
    <w:rsid w:val="00924FAC"/>
    <w:rPr>
      <w:rFonts w:ascii="Calibri" w:eastAsia="Times New Roman" w:hAnsi="Calibri" w:cs="Times New Roman"/>
      <w:caps/>
      <w:color w:val="2E74B5"/>
      <w:spacing w:val="10"/>
      <w:sz w:val="20"/>
      <w:szCs w:val="20"/>
      <w:lang w:val="fr-FR"/>
    </w:rPr>
  </w:style>
  <w:style w:type="character" w:customStyle="1" w:styleId="Titre7Car">
    <w:name w:val="Titre 7 Car"/>
    <w:basedOn w:val="Policepardfaut"/>
    <w:link w:val="Titre7"/>
    <w:uiPriority w:val="9"/>
    <w:semiHidden/>
    <w:rsid w:val="00924FAC"/>
    <w:rPr>
      <w:rFonts w:ascii="Calibri" w:eastAsia="Times New Roman" w:hAnsi="Calibri" w:cs="Times New Roman"/>
      <w:caps/>
      <w:color w:val="2E74B5"/>
      <w:spacing w:val="10"/>
      <w:sz w:val="20"/>
      <w:szCs w:val="20"/>
      <w:lang w:val="fr-FR"/>
    </w:rPr>
  </w:style>
  <w:style w:type="character" w:customStyle="1" w:styleId="Titre8Car">
    <w:name w:val="Titre 8 Car"/>
    <w:basedOn w:val="Policepardfaut"/>
    <w:link w:val="Titre8"/>
    <w:uiPriority w:val="9"/>
    <w:semiHidden/>
    <w:rsid w:val="00924FAC"/>
    <w:rPr>
      <w:rFonts w:ascii="Calibri" w:eastAsia="Times New Roman" w:hAnsi="Calibri" w:cs="Times New Roman"/>
      <w:caps/>
      <w:spacing w:val="10"/>
      <w:sz w:val="18"/>
      <w:szCs w:val="18"/>
      <w:lang w:val="fr-FR"/>
    </w:rPr>
  </w:style>
  <w:style w:type="character" w:customStyle="1" w:styleId="Titre9Car">
    <w:name w:val="Titre 9 Car"/>
    <w:basedOn w:val="Policepardfaut"/>
    <w:link w:val="Titre9"/>
    <w:uiPriority w:val="9"/>
    <w:semiHidden/>
    <w:rsid w:val="00924FAC"/>
    <w:rPr>
      <w:rFonts w:ascii="Calibri" w:eastAsia="Times New Roman" w:hAnsi="Calibri" w:cs="Times New Roman"/>
      <w:i/>
      <w:iCs/>
      <w:caps/>
      <w:spacing w:val="10"/>
      <w:sz w:val="18"/>
      <w:szCs w:val="18"/>
      <w:lang w:val="fr-FR"/>
    </w:rPr>
  </w:style>
  <w:style w:type="paragraph" w:styleId="Notedebasdepage">
    <w:name w:val="footnote text"/>
    <w:basedOn w:val="Normal"/>
    <w:link w:val="NotedebasdepageCar"/>
    <w:uiPriority w:val="99"/>
    <w:semiHidden/>
    <w:unhideWhenUsed/>
    <w:rsid w:val="00924FA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24FAC"/>
    <w:rPr>
      <w:sz w:val="20"/>
      <w:szCs w:val="20"/>
      <w:lang w:val="fr-FR"/>
    </w:rPr>
  </w:style>
  <w:style w:type="character" w:styleId="Appelnotedebasdep">
    <w:name w:val="footnote reference"/>
    <w:basedOn w:val="Policepardfaut"/>
    <w:uiPriority w:val="99"/>
    <w:unhideWhenUsed/>
    <w:rsid w:val="00924FAC"/>
    <w:rPr>
      <w:vertAlign w:val="superscript"/>
    </w:rPr>
  </w:style>
  <w:style w:type="numbering" w:customStyle="1" w:styleId="Aucuneliste1">
    <w:name w:val="Aucune liste1"/>
    <w:next w:val="Aucuneliste"/>
    <w:uiPriority w:val="99"/>
    <w:semiHidden/>
    <w:unhideWhenUsed/>
    <w:rsid w:val="00924FAC"/>
  </w:style>
  <w:style w:type="character" w:styleId="Textedelespacerserv">
    <w:name w:val="Placeholder Text"/>
    <w:basedOn w:val="Policepardfaut"/>
    <w:uiPriority w:val="99"/>
    <w:semiHidden/>
    <w:rsid w:val="00924FAC"/>
    <w:rPr>
      <w:color w:val="808080"/>
    </w:rPr>
  </w:style>
  <w:style w:type="paragraph" w:styleId="Textedebulles">
    <w:name w:val="Balloon Text"/>
    <w:basedOn w:val="Normal"/>
    <w:link w:val="TextedebullesCar"/>
    <w:uiPriority w:val="99"/>
    <w:semiHidden/>
    <w:unhideWhenUsed/>
    <w:rsid w:val="00924FAC"/>
    <w:pPr>
      <w:spacing w:after="0" w:line="240" w:lineRule="auto"/>
      <w:jc w:val="both"/>
    </w:pPr>
    <w:rPr>
      <w:rFonts w:ascii="Tahoma" w:hAnsi="Tahoma" w:cs="Tahoma"/>
      <w:sz w:val="16"/>
      <w:szCs w:val="16"/>
    </w:rPr>
  </w:style>
  <w:style w:type="character" w:customStyle="1" w:styleId="TextedebullesCar">
    <w:name w:val="Texte de bulles Car"/>
    <w:basedOn w:val="Policepardfaut"/>
    <w:link w:val="Textedebulles"/>
    <w:uiPriority w:val="99"/>
    <w:semiHidden/>
    <w:rsid w:val="00924FAC"/>
    <w:rPr>
      <w:rFonts w:ascii="Tahoma" w:hAnsi="Tahoma" w:cs="Tahoma"/>
      <w:sz w:val="16"/>
      <w:szCs w:val="16"/>
      <w:lang w:val="fr-FR"/>
    </w:rPr>
  </w:style>
  <w:style w:type="paragraph" w:styleId="En-tte">
    <w:name w:val="header"/>
    <w:basedOn w:val="Normal"/>
    <w:link w:val="En-tteCar"/>
    <w:uiPriority w:val="99"/>
    <w:unhideWhenUsed/>
    <w:rsid w:val="00924FAC"/>
    <w:pPr>
      <w:tabs>
        <w:tab w:val="center" w:pos="4536"/>
        <w:tab w:val="right" w:pos="9072"/>
      </w:tabs>
      <w:spacing w:after="0" w:line="240" w:lineRule="auto"/>
      <w:jc w:val="both"/>
    </w:pPr>
    <w:rPr>
      <w:rFonts w:ascii="Times New Roman" w:hAnsi="Times New Roman"/>
      <w:sz w:val="24"/>
    </w:rPr>
  </w:style>
  <w:style w:type="character" w:customStyle="1" w:styleId="En-tteCar">
    <w:name w:val="En-tête Car"/>
    <w:basedOn w:val="Policepardfaut"/>
    <w:link w:val="En-tte"/>
    <w:uiPriority w:val="99"/>
    <w:rsid w:val="00924FAC"/>
    <w:rPr>
      <w:rFonts w:ascii="Times New Roman" w:hAnsi="Times New Roman"/>
      <w:sz w:val="24"/>
      <w:lang w:val="fr-FR"/>
    </w:rPr>
  </w:style>
  <w:style w:type="paragraph" w:styleId="Pieddepage">
    <w:name w:val="footer"/>
    <w:basedOn w:val="Normal"/>
    <w:link w:val="PieddepageCar"/>
    <w:uiPriority w:val="99"/>
    <w:unhideWhenUsed/>
    <w:rsid w:val="00924FAC"/>
    <w:pPr>
      <w:tabs>
        <w:tab w:val="center" w:pos="4536"/>
        <w:tab w:val="right" w:pos="9072"/>
      </w:tabs>
      <w:spacing w:after="0" w:line="240" w:lineRule="auto"/>
      <w:jc w:val="both"/>
    </w:pPr>
    <w:rPr>
      <w:rFonts w:ascii="Times New Roman" w:hAnsi="Times New Roman"/>
      <w:sz w:val="24"/>
    </w:rPr>
  </w:style>
  <w:style w:type="character" w:customStyle="1" w:styleId="PieddepageCar">
    <w:name w:val="Pied de page Car"/>
    <w:basedOn w:val="Policepardfaut"/>
    <w:link w:val="Pieddepage"/>
    <w:uiPriority w:val="99"/>
    <w:rsid w:val="00924FAC"/>
    <w:rPr>
      <w:rFonts w:ascii="Times New Roman" w:hAnsi="Times New Roman"/>
      <w:sz w:val="24"/>
      <w:lang w:val="fr-FR"/>
    </w:rPr>
  </w:style>
  <w:style w:type="paragraph" w:styleId="Paragraphedeliste">
    <w:name w:val="List Paragraph"/>
    <w:basedOn w:val="Normal"/>
    <w:uiPriority w:val="34"/>
    <w:qFormat/>
    <w:rsid w:val="00924FAC"/>
    <w:pPr>
      <w:spacing w:after="0" w:line="240" w:lineRule="auto"/>
      <w:ind w:left="720"/>
      <w:contextualSpacing/>
      <w:jc w:val="both"/>
    </w:pPr>
    <w:rPr>
      <w:rFonts w:ascii="Times New Roman" w:hAnsi="Times New Roman"/>
      <w:sz w:val="24"/>
    </w:rPr>
  </w:style>
  <w:style w:type="paragraph" w:styleId="En-ttedetabledesmatires">
    <w:name w:val="TOC Heading"/>
    <w:basedOn w:val="Titre1"/>
    <w:next w:val="Normal"/>
    <w:uiPriority w:val="39"/>
    <w:unhideWhenUsed/>
    <w:qFormat/>
    <w:rsid w:val="00924FAC"/>
    <w:pPr>
      <w:outlineLvl w:val="9"/>
    </w:pPr>
  </w:style>
  <w:style w:type="paragraph" w:styleId="TM3">
    <w:name w:val="toc 3"/>
    <w:basedOn w:val="Normal"/>
    <w:next w:val="Normal"/>
    <w:autoRedefine/>
    <w:uiPriority w:val="39"/>
    <w:unhideWhenUsed/>
    <w:rsid w:val="00924FAC"/>
    <w:pPr>
      <w:spacing w:before="100" w:after="100" w:line="276" w:lineRule="auto"/>
      <w:ind w:left="440"/>
    </w:pPr>
    <w:rPr>
      <w:rFonts w:ascii="Calibri" w:eastAsia="Times New Roman" w:hAnsi="Calibri" w:cs="Times New Roman"/>
      <w:sz w:val="20"/>
      <w:szCs w:val="20"/>
    </w:rPr>
  </w:style>
  <w:style w:type="character" w:styleId="Lienhypertexte">
    <w:name w:val="Hyperlink"/>
    <w:uiPriority w:val="99"/>
    <w:unhideWhenUsed/>
    <w:rsid w:val="00924FAC"/>
    <w:rPr>
      <w:color w:val="0563C1"/>
      <w:u w:val="single"/>
    </w:rPr>
  </w:style>
  <w:style w:type="paragraph" w:styleId="Titre">
    <w:name w:val="Title"/>
    <w:basedOn w:val="Normal"/>
    <w:next w:val="Normal"/>
    <w:link w:val="TitreCar"/>
    <w:uiPriority w:val="10"/>
    <w:qFormat/>
    <w:rsid w:val="00924FAC"/>
    <w:pPr>
      <w:spacing w:after="0" w:line="276" w:lineRule="auto"/>
    </w:pPr>
    <w:rPr>
      <w:rFonts w:ascii="Calibri Light" w:eastAsia="Times New Roman" w:hAnsi="Calibri Light" w:cs="Times New Roman"/>
      <w:caps/>
      <w:color w:val="5B9BD5"/>
      <w:spacing w:val="10"/>
      <w:sz w:val="52"/>
      <w:szCs w:val="52"/>
    </w:rPr>
  </w:style>
  <w:style w:type="character" w:customStyle="1" w:styleId="TitreCar">
    <w:name w:val="Titre Car"/>
    <w:basedOn w:val="Policepardfaut"/>
    <w:link w:val="Titre"/>
    <w:uiPriority w:val="10"/>
    <w:rsid w:val="00924FAC"/>
    <w:rPr>
      <w:rFonts w:ascii="Calibri Light" w:eastAsia="Times New Roman" w:hAnsi="Calibri Light" w:cs="Times New Roman"/>
      <w:caps/>
      <w:color w:val="5B9BD5"/>
      <w:spacing w:val="10"/>
      <w:sz w:val="52"/>
      <w:szCs w:val="52"/>
      <w:lang w:val="fr-FR"/>
    </w:rPr>
  </w:style>
  <w:style w:type="paragraph" w:styleId="Sous-titre">
    <w:name w:val="Subtitle"/>
    <w:basedOn w:val="Normal"/>
    <w:next w:val="Normal"/>
    <w:link w:val="Sous-titreCar"/>
    <w:uiPriority w:val="11"/>
    <w:qFormat/>
    <w:rsid w:val="00924FAC"/>
    <w:pPr>
      <w:spacing w:after="500" w:line="240" w:lineRule="auto"/>
    </w:pPr>
    <w:rPr>
      <w:rFonts w:ascii="Calibri" w:eastAsia="Times New Roman" w:hAnsi="Calibri" w:cs="Times New Roman"/>
      <w:caps/>
      <w:color w:val="595959"/>
      <w:spacing w:val="10"/>
      <w:sz w:val="21"/>
      <w:szCs w:val="21"/>
    </w:rPr>
  </w:style>
  <w:style w:type="character" w:customStyle="1" w:styleId="Sous-titreCar">
    <w:name w:val="Sous-titre Car"/>
    <w:basedOn w:val="Policepardfaut"/>
    <w:link w:val="Sous-titre"/>
    <w:uiPriority w:val="11"/>
    <w:rsid w:val="00924FAC"/>
    <w:rPr>
      <w:rFonts w:ascii="Calibri" w:eastAsia="Times New Roman" w:hAnsi="Calibri" w:cs="Times New Roman"/>
      <w:caps/>
      <w:color w:val="595959"/>
      <w:spacing w:val="10"/>
      <w:sz w:val="21"/>
      <w:szCs w:val="21"/>
      <w:lang w:val="fr-FR"/>
    </w:rPr>
  </w:style>
  <w:style w:type="character" w:styleId="lev">
    <w:name w:val="Strong"/>
    <w:uiPriority w:val="22"/>
    <w:qFormat/>
    <w:rsid w:val="00924FAC"/>
    <w:rPr>
      <w:b/>
      <w:bCs/>
    </w:rPr>
  </w:style>
  <w:style w:type="character" w:styleId="Accentuation">
    <w:name w:val="Emphasis"/>
    <w:uiPriority w:val="20"/>
    <w:qFormat/>
    <w:rsid w:val="00924FAC"/>
    <w:rPr>
      <w:caps/>
      <w:color w:val="1F4D78"/>
      <w:spacing w:val="5"/>
    </w:rPr>
  </w:style>
  <w:style w:type="paragraph" w:styleId="Sansinterligne">
    <w:name w:val="No Spacing"/>
    <w:uiPriority w:val="1"/>
    <w:qFormat/>
    <w:rsid w:val="00924FAC"/>
    <w:pPr>
      <w:spacing w:before="100" w:after="0" w:line="240" w:lineRule="auto"/>
    </w:pPr>
    <w:rPr>
      <w:rFonts w:ascii="Calibri" w:eastAsia="Times New Roman" w:hAnsi="Calibri" w:cs="Times New Roman"/>
      <w:sz w:val="20"/>
      <w:szCs w:val="20"/>
    </w:rPr>
  </w:style>
  <w:style w:type="paragraph" w:styleId="Citation">
    <w:name w:val="Quote"/>
    <w:basedOn w:val="Normal"/>
    <w:next w:val="Normal"/>
    <w:link w:val="CitationCar"/>
    <w:uiPriority w:val="29"/>
    <w:qFormat/>
    <w:rsid w:val="00924FAC"/>
    <w:pPr>
      <w:spacing w:before="100" w:after="200" w:line="276" w:lineRule="auto"/>
    </w:pPr>
    <w:rPr>
      <w:rFonts w:ascii="Calibri" w:eastAsia="Times New Roman" w:hAnsi="Calibri" w:cs="Times New Roman"/>
      <w:i/>
      <w:iCs/>
      <w:sz w:val="24"/>
      <w:szCs w:val="24"/>
    </w:rPr>
  </w:style>
  <w:style w:type="character" w:customStyle="1" w:styleId="CitationCar">
    <w:name w:val="Citation Car"/>
    <w:basedOn w:val="Policepardfaut"/>
    <w:link w:val="Citation"/>
    <w:uiPriority w:val="29"/>
    <w:rsid w:val="00924FAC"/>
    <w:rPr>
      <w:rFonts w:ascii="Calibri" w:eastAsia="Times New Roman" w:hAnsi="Calibri" w:cs="Times New Roman"/>
      <w:i/>
      <w:iCs/>
      <w:sz w:val="24"/>
      <w:szCs w:val="24"/>
      <w:lang w:val="fr-FR"/>
    </w:rPr>
  </w:style>
  <w:style w:type="paragraph" w:styleId="Citationintense">
    <w:name w:val="Intense Quote"/>
    <w:basedOn w:val="Normal"/>
    <w:next w:val="Normal"/>
    <w:link w:val="CitationintenseCar"/>
    <w:uiPriority w:val="30"/>
    <w:qFormat/>
    <w:rsid w:val="00924FAC"/>
    <w:pPr>
      <w:spacing w:before="240" w:after="240" w:line="240" w:lineRule="auto"/>
      <w:ind w:left="1080" w:right="1080"/>
      <w:jc w:val="center"/>
    </w:pPr>
    <w:rPr>
      <w:rFonts w:ascii="Calibri" w:eastAsia="Times New Roman" w:hAnsi="Calibri" w:cs="Times New Roman"/>
      <w:color w:val="5B9BD5"/>
      <w:sz w:val="24"/>
      <w:szCs w:val="24"/>
    </w:rPr>
  </w:style>
  <w:style w:type="character" w:customStyle="1" w:styleId="CitationintenseCar">
    <w:name w:val="Citation intense Car"/>
    <w:basedOn w:val="Policepardfaut"/>
    <w:link w:val="Citationintense"/>
    <w:uiPriority w:val="30"/>
    <w:rsid w:val="00924FAC"/>
    <w:rPr>
      <w:rFonts w:ascii="Calibri" w:eastAsia="Times New Roman" w:hAnsi="Calibri" w:cs="Times New Roman"/>
      <w:color w:val="5B9BD5"/>
      <w:sz w:val="24"/>
      <w:szCs w:val="24"/>
      <w:lang w:val="fr-FR"/>
    </w:rPr>
  </w:style>
  <w:style w:type="character" w:styleId="Accentuationlgre">
    <w:name w:val="Subtle Emphasis"/>
    <w:uiPriority w:val="19"/>
    <w:qFormat/>
    <w:rsid w:val="00924FAC"/>
    <w:rPr>
      <w:i/>
      <w:iCs/>
      <w:color w:val="1F4D78"/>
    </w:rPr>
  </w:style>
  <w:style w:type="character" w:styleId="Accentuationintense">
    <w:name w:val="Intense Emphasis"/>
    <w:uiPriority w:val="21"/>
    <w:qFormat/>
    <w:rsid w:val="00924FAC"/>
    <w:rPr>
      <w:b/>
      <w:bCs/>
      <w:caps/>
      <w:color w:val="1F4D78"/>
      <w:spacing w:val="10"/>
    </w:rPr>
  </w:style>
  <w:style w:type="character" w:styleId="Rfrencelgre">
    <w:name w:val="Subtle Reference"/>
    <w:uiPriority w:val="31"/>
    <w:qFormat/>
    <w:rsid w:val="00924FAC"/>
    <w:rPr>
      <w:b/>
      <w:bCs/>
      <w:color w:val="5B9BD5"/>
    </w:rPr>
  </w:style>
  <w:style w:type="character" w:styleId="Rfrenceintense">
    <w:name w:val="Intense Reference"/>
    <w:uiPriority w:val="32"/>
    <w:qFormat/>
    <w:rsid w:val="00924FAC"/>
    <w:rPr>
      <w:b/>
      <w:bCs/>
      <w:i/>
      <w:iCs/>
      <w:caps/>
      <w:color w:val="5B9BD5"/>
    </w:rPr>
  </w:style>
  <w:style w:type="character" w:styleId="Titredulivre">
    <w:name w:val="Book Title"/>
    <w:uiPriority w:val="33"/>
    <w:qFormat/>
    <w:rsid w:val="00924FAC"/>
    <w:rPr>
      <w:b/>
      <w:bCs/>
      <w:i/>
      <w:iCs/>
      <w:spacing w:val="0"/>
    </w:rPr>
  </w:style>
  <w:style w:type="paragraph" w:styleId="TM2">
    <w:name w:val="toc 2"/>
    <w:basedOn w:val="Normal"/>
    <w:next w:val="Normal"/>
    <w:autoRedefine/>
    <w:uiPriority w:val="39"/>
    <w:unhideWhenUsed/>
    <w:rsid w:val="00924FAC"/>
    <w:pPr>
      <w:spacing w:before="100" w:after="100" w:line="276" w:lineRule="auto"/>
      <w:ind w:left="200"/>
    </w:pPr>
    <w:rPr>
      <w:rFonts w:ascii="Calibri" w:eastAsia="Times New Roman" w:hAnsi="Calibri" w:cs="Times New Roman"/>
      <w:sz w:val="20"/>
      <w:szCs w:val="20"/>
    </w:rPr>
  </w:style>
  <w:style w:type="paragraph" w:customStyle="1" w:styleId="xl69">
    <w:name w:val="xl69"/>
    <w:basedOn w:val="Normal"/>
    <w:rsid w:val="00924FA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70">
    <w:name w:val="xl70"/>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fr-FR"/>
    </w:rPr>
  </w:style>
  <w:style w:type="paragraph" w:customStyle="1" w:styleId="xl71">
    <w:name w:val="xl71"/>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2">
    <w:name w:val="xl72"/>
    <w:basedOn w:val="Normal"/>
    <w:rsid w:val="00924FAC"/>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3">
    <w:name w:val="xl73"/>
    <w:basedOn w:val="Normal"/>
    <w:rsid w:val="00924FAC"/>
    <w:pPr>
      <w:spacing w:before="100" w:beforeAutospacing="1" w:after="100" w:afterAutospacing="1" w:line="240" w:lineRule="auto"/>
      <w:jc w:val="center"/>
    </w:pPr>
    <w:rPr>
      <w:rFonts w:ascii="Times New Roman" w:eastAsia="Times New Roman" w:hAnsi="Times New Roman" w:cs="Times New Roman"/>
      <w:sz w:val="24"/>
      <w:szCs w:val="24"/>
      <w:lang w:eastAsia="fr-FR"/>
    </w:rPr>
  </w:style>
  <w:style w:type="paragraph" w:customStyle="1" w:styleId="xl74">
    <w:name w:val="xl74"/>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5">
    <w:name w:val="xl75"/>
    <w:basedOn w:val="Normal"/>
    <w:rsid w:val="00924FAC"/>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76">
    <w:name w:val="xl76"/>
    <w:basedOn w:val="Normal"/>
    <w:rsid w:val="00924FA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7">
    <w:name w:val="xl77"/>
    <w:basedOn w:val="Normal"/>
    <w:rsid w:val="00924FA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8">
    <w:name w:val="xl78"/>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9">
    <w:name w:val="xl79"/>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fr-FR"/>
    </w:rPr>
  </w:style>
  <w:style w:type="paragraph" w:customStyle="1" w:styleId="xl80">
    <w:name w:val="xl80"/>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81">
    <w:name w:val="xl81"/>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82">
    <w:name w:val="xl82"/>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3">
    <w:name w:val="xl83"/>
    <w:basedOn w:val="Normal"/>
    <w:rsid w:val="00924FA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84">
    <w:name w:val="xl84"/>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fr-FR"/>
    </w:rPr>
  </w:style>
  <w:style w:type="paragraph" w:customStyle="1" w:styleId="xl85">
    <w:name w:val="xl85"/>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fr-FR"/>
    </w:rPr>
  </w:style>
  <w:style w:type="paragraph" w:customStyle="1" w:styleId="xl86">
    <w:name w:val="xl86"/>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7">
    <w:name w:val="xl87"/>
    <w:basedOn w:val="Normal"/>
    <w:rsid w:val="00924FAC"/>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8">
    <w:name w:val="xl88"/>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89">
    <w:name w:val="xl89"/>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90">
    <w:name w:val="xl90"/>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MV Boli" w:eastAsia="Times New Roman" w:hAnsi="MV Boli" w:cs="MV Boli"/>
      <w:b/>
      <w:bCs/>
      <w:sz w:val="24"/>
      <w:szCs w:val="24"/>
      <w:lang w:eastAsia="fr-FR"/>
    </w:rPr>
  </w:style>
  <w:style w:type="paragraph" w:customStyle="1" w:styleId="xl91">
    <w:name w:val="xl91"/>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MV Boli" w:eastAsia="Times New Roman" w:hAnsi="MV Boli" w:cs="MV Boli"/>
      <w:b/>
      <w:bCs/>
      <w:sz w:val="24"/>
      <w:szCs w:val="24"/>
      <w:lang w:eastAsia="fr-FR"/>
    </w:rPr>
  </w:style>
  <w:style w:type="paragraph" w:customStyle="1" w:styleId="xl92">
    <w:name w:val="xl92"/>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Rounded MT Bold" w:eastAsia="Times New Roman" w:hAnsi="Arial Rounded MT Bold" w:cs="Times New Roman"/>
      <w:b/>
      <w:bCs/>
      <w:color w:val="7030A0"/>
      <w:sz w:val="24"/>
      <w:szCs w:val="24"/>
      <w:lang w:eastAsia="fr-FR"/>
    </w:rPr>
  </w:style>
  <w:style w:type="paragraph" w:customStyle="1" w:styleId="xl93">
    <w:name w:val="xl93"/>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94">
    <w:name w:val="xl94"/>
    <w:basedOn w:val="Normal"/>
    <w:rsid w:val="00924FAC"/>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95">
    <w:name w:val="xl95"/>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96">
    <w:name w:val="xl96"/>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97">
    <w:name w:val="xl97"/>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98">
    <w:name w:val="xl98"/>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00B050"/>
      <w:sz w:val="24"/>
      <w:szCs w:val="24"/>
      <w:lang w:eastAsia="fr-FR"/>
    </w:rPr>
  </w:style>
  <w:style w:type="paragraph" w:customStyle="1" w:styleId="xl99">
    <w:name w:val="xl99"/>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00B050"/>
      <w:sz w:val="24"/>
      <w:szCs w:val="24"/>
      <w:lang w:eastAsia="fr-FR"/>
    </w:rPr>
  </w:style>
  <w:style w:type="paragraph" w:customStyle="1" w:styleId="xl100">
    <w:name w:val="xl100"/>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B050"/>
      <w:sz w:val="24"/>
      <w:szCs w:val="24"/>
      <w:lang w:eastAsia="fr-FR"/>
    </w:rPr>
  </w:style>
  <w:style w:type="paragraph" w:customStyle="1" w:styleId="xl101">
    <w:name w:val="xl101"/>
    <w:basedOn w:val="Normal"/>
    <w:rsid w:val="00924FAC"/>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02">
    <w:name w:val="xl102"/>
    <w:basedOn w:val="Normal"/>
    <w:rsid w:val="00924FAC"/>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103">
    <w:name w:val="xl103"/>
    <w:basedOn w:val="Normal"/>
    <w:rsid w:val="00924FAC"/>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104">
    <w:name w:val="xl104"/>
    <w:basedOn w:val="Normal"/>
    <w:rsid w:val="00924FAC"/>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05">
    <w:name w:val="xl105"/>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06">
    <w:name w:val="xl106"/>
    <w:basedOn w:val="Normal"/>
    <w:rsid w:val="00924FAC"/>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rFonts w:ascii="MV Boli" w:eastAsia="Times New Roman" w:hAnsi="MV Boli" w:cs="MV Boli"/>
      <w:b/>
      <w:bCs/>
      <w:color w:val="00B050"/>
      <w:sz w:val="24"/>
      <w:szCs w:val="24"/>
      <w:lang w:eastAsia="fr-FR"/>
    </w:rPr>
  </w:style>
  <w:style w:type="paragraph" w:customStyle="1" w:styleId="xl107">
    <w:name w:val="xl107"/>
    <w:basedOn w:val="Normal"/>
    <w:rsid w:val="00924FAC"/>
    <w:pPr>
      <w:pBdr>
        <w:top w:val="single" w:sz="4" w:space="0" w:color="auto"/>
        <w:left w:val="single" w:sz="4" w:space="20" w:color="auto"/>
        <w:bottom w:val="single" w:sz="4" w:space="0" w:color="auto"/>
        <w:right w:val="single" w:sz="4" w:space="0" w:color="auto"/>
      </w:pBdr>
      <w:shd w:val="clear" w:color="000000" w:fill="FFFFCC"/>
      <w:spacing w:before="100" w:beforeAutospacing="1" w:after="100" w:afterAutospacing="1" w:line="240" w:lineRule="auto"/>
      <w:ind w:firstLineChars="300" w:firstLine="300"/>
      <w:textAlignment w:val="center"/>
    </w:pPr>
    <w:rPr>
      <w:rFonts w:ascii="Sitka Subheading" w:eastAsia="Times New Roman" w:hAnsi="Sitka Subheading" w:cs="Times New Roman"/>
      <w:sz w:val="20"/>
      <w:szCs w:val="20"/>
      <w:lang w:eastAsia="fr-FR"/>
    </w:rPr>
  </w:style>
  <w:style w:type="paragraph" w:customStyle="1" w:styleId="xl108">
    <w:name w:val="xl108"/>
    <w:basedOn w:val="Normal"/>
    <w:rsid w:val="00924FAC"/>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rFonts w:ascii="Arial Rounded MT Bold" w:eastAsia="Times New Roman" w:hAnsi="Arial Rounded MT Bold" w:cs="Times New Roman"/>
      <w:b/>
      <w:bCs/>
      <w:color w:val="7030A0"/>
      <w:sz w:val="20"/>
      <w:szCs w:val="20"/>
      <w:lang w:eastAsia="fr-FR"/>
    </w:rPr>
  </w:style>
  <w:style w:type="paragraph" w:customStyle="1" w:styleId="xl109">
    <w:name w:val="xl109"/>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110">
    <w:name w:val="xl110"/>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111">
    <w:name w:val="xl111"/>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112">
    <w:name w:val="xl112"/>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113">
    <w:name w:val="xl113"/>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14">
    <w:name w:val="xl114"/>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115">
    <w:name w:val="xl115"/>
    <w:basedOn w:val="Normal"/>
    <w:rsid w:val="00924FA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color w:val="00B050"/>
      <w:sz w:val="24"/>
      <w:szCs w:val="24"/>
      <w:lang w:eastAsia="fr-FR"/>
    </w:rPr>
  </w:style>
  <w:style w:type="paragraph" w:customStyle="1" w:styleId="xl116">
    <w:name w:val="xl116"/>
    <w:basedOn w:val="Normal"/>
    <w:rsid w:val="00924FA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117">
    <w:name w:val="xl117"/>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118">
    <w:name w:val="xl118"/>
    <w:basedOn w:val="Normal"/>
    <w:rsid w:val="00924FAC"/>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119">
    <w:name w:val="xl119"/>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MV Boli" w:eastAsia="Times New Roman" w:hAnsi="MV Boli" w:cs="MV Boli"/>
      <w:color w:val="00B050"/>
      <w:sz w:val="24"/>
      <w:szCs w:val="24"/>
      <w:lang w:eastAsia="fr-FR"/>
    </w:rPr>
  </w:style>
  <w:style w:type="paragraph" w:customStyle="1" w:styleId="xl120">
    <w:name w:val="xl120"/>
    <w:basedOn w:val="Normal"/>
    <w:rsid w:val="00924FAC"/>
    <w:pPr>
      <w:pBdr>
        <w:bottom w:val="single" w:sz="8" w:space="0" w:color="auto"/>
        <w:right w:val="single" w:sz="8" w:space="0" w:color="auto"/>
      </w:pBdr>
      <w:spacing w:before="100" w:beforeAutospacing="1" w:after="100" w:afterAutospacing="1" w:line="240" w:lineRule="auto"/>
      <w:jc w:val="center"/>
      <w:textAlignment w:val="center"/>
    </w:pPr>
    <w:rPr>
      <w:rFonts w:ascii="MV Boli" w:eastAsia="Times New Roman" w:hAnsi="MV Boli" w:cs="MV Boli"/>
      <w:b/>
      <w:bCs/>
      <w:color w:val="00B050"/>
      <w:sz w:val="26"/>
      <w:szCs w:val="26"/>
      <w:lang w:eastAsia="fr-FR"/>
    </w:rPr>
  </w:style>
  <w:style w:type="paragraph" w:customStyle="1" w:styleId="xl121">
    <w:name w:val="xl121"/>
    <w:basedOn w:val="Normal"/>
    <w:rsid w:val="00924FA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MV Boli" w:eastAsia="Times New Roman" w:hAnsi="MV Boli" w:cs="MV Boli"/>
      <w:b/>
      <w:bCs/>
      <w:color w:val="00B050"/>
      <w:sz w:val="26"/>
      <w:szCs w:val="26"/>
      <w:lang w:eastAsia="fr-FR"/>
    </w:rPr>
  </w:style>
  <w:style w:type="paragraph" w:customStyle="1" w:styleId="xl122">
    <w:name w:val="xl122"/>
    <w:basedOn w:val="Normal"/>
    <w:rsid w:val="00924FAC"/>
    <w:pPr>
      <w:pBdr>
        <w:left w:val="single" w:sz="4" w:space="20" w:color="B2B2B2"/>
        <w:bottom w:val="single" w:sz="4" w:space="0" w:color="B2B2B2"/>
        <w:right w:val="single" w:sz="4" w:space="0" w:color="B2B2B2"/>
      </w:pBdr>
      <w:shd w:val="clear" w:color="000000" w:fill="FFFFCC"/>
      <w:spacing w:before="100" w:beforeAutospacing="1" w:after="100" w:afterAutospacing="1" w:line="240" w:lineRule="auto"/>
      <w:ind w:firstLineChars="300" w:firstLine="300"/>
      <w:textAlignment w:val="center"/>
    </w:pPr>
    <w:rPr>
      <w:rFonts w:ascii="Sitka Subheading" w:eastAsia="Times New Roman" w:hAnsi="Sitka Subheading" w:cs="Times New Roman"/>
      <w:sz w:val="20"/>
      <w:szCs w:val="20"/>
      <w:lang w:eastAsia="fr-FR"/>
    </w:rPr>
  </w:style>
  <w:style w:type="paragraph" w:customStyle="1" w:styleId="xl123">
    <w:name w:val="xl123"/>
    <w:basedOn w:val="Normal"/>
    <w:rsid w:val="00924F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124">
    <w:name w:val="xl124"/>
    <w:basedOn w:val="Normal"/>
    <w:rsid w:val="00924FAC"/>
    <w:pPr>
      <w:pBdr>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125">
    <w:name w:val="xl125"/>
    <w:basedOn w:val="Normal"/>
    <w:rsid w:val="00924F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126">
    <w:name w:val="xl126"/>
    <w:basedOn w:val="Normal"/>
    <w:rsid w:val="00924FAC"/>
    <w:pPr>
      <w:pBdr>
        <w:top w:val="single" w:sz="8" w:space="0" w:color="auto"/>
        <w:left w:val="single" w:sz="8" w:space="0" w:color="auto"/>
        <w:bottom w:val="single" w:sz="8" w:space="0" w:color="auto"/>
        <w:right w:val="single" w:sz="4" w:space="0" w:color="B2B2B2"/>
      </w:pBdr>
      <w:shd w:val="clear" w:color="000000" w:fill="FFFFCC"/>
      <w:spacing w:before="100" w:beforeAutospacing="1" w:after="100" w:afterAutospacing="1" w:line="240" w:lineRule="auto"/>
      <w:textAlignment w:val="center"/>
    </w:pPr>
    <w:rPr>
      <w:rFonts w:ascii="MV Boli" w:eastAsia="Times New Roman" w:hAnsi="MV Boli" w:cs="MV Boli"/>
      <w:b/>
      <w:bCs/>
      <w:color w:val="00B050"/>
      <w:sz w:val="24"/>
      <w:szCs w:val="24"/>
      <w:lang w:eastAsia="fr-FR"/>
    </w:rPr>
  </w:style>
  <w:style w:type="paragraph" w:customStyle="1" w:styleId="xl127">
    <w:name w:val="xl127"/>
    <w:basedOn w:val="Normal"/>
    <w:rsid w:val="00924FAC"/>
    <w:pPr>
      <w:pBdr>
        <w:top w:val="single" w:sz="8" w:space="0" w:color="auto"/>
        <w:left w:val="single" w:sz="4" w:space="0" w:color="auto"/>
        <w:bottom w:val="single" w:sz="8" w:space="0" w:color="auto"/>
        <w:right w:val="single" w:sz="4" w:space="0" w:color="auto"/>
      </w:pBdr>
      <w:shd w:val="clear" w:color="000000" w:fill="FFFF99"/>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28">
    <w:name w:val="xl128"/>
    <w:basedOn w:val="Normal"/>
    <w:rsid w:val="00924FAC"/>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29">
    <w:name w:val="xl129"/>
    <w:basedOn w:val="Normal"/>
    <w:rsid w:val="00924FAC"/>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30">
    <w:name w:val="xl130"/>
    <w:basedOn w:val="Normal"/>
    <w:rsid w:val="00924FA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MV Boli" w:eastAsia="Times New Roman" w:hAnsi="MV Boli" w:cs="MV Boli"/>
      <w:b/>
      <w:bCs/>
      <w:color w:val="00B050"/>
      <w:sz w:val="26"/>
      <w:szCs w:val="26"/>
      <w:lang w:eastAsia="fr-FR"/>
    </w:rPr>
  </w:style>
  <w:style w:type="paragraph" w:customStyle="1" w:styleId="xl131">
    <w:name w:val="xl131"/>
    <w:basedOn w:val="Normal"/>
    <w:rsid w:val="00924FAC"/>
    <w:pPr>
      <w:pBdr>
        <w:top w:val="single" w:sz="8"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MV Boli" w:eastAsia="Times New Roman" w:hAnsi="MV Boli" w:cs="MV Boli"/>
      <w:b/>
      <w:bCs/>
      <w:color w:val="00B050"/>
      <w:sz w:val="24"/>
      <w:szCs w:val="24"/>
      <w:lang w:eastAsia="fr-FR"/>
    </w:rPr>
  </w:style>
  <w:style w:type="paragraph" w:customStyle="1" w:styleId="xl132">
    <w:name w:val="xl132"/>
    <w:basedOn w:val="Normal"/>
    <w:rsid w:val="00924FAC"/>
    <w:pPr>
      <w:pBdr>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MV Boli" w:eastAsia="Times New Roman" w:hAnsi="MV Boli" w:cs="MV Boli"/>
      <w:b/>
      <w:bCs/>
      <w:color w:val="00B050"/>
      <w:sz w:val="26"/>
      <w:szCs w:val="26"/>
      <w:lang w:eastAsia="fr-FR"/>
    </w:rPr>
  </w:style>
  <w:style w:type="paragraph" w:customStyle="1" w:styleId="xl133">
    <w:name w:val="xl133"/>
    <w:basedOn w:val="Normal"/>
    <w:rsid w:val="00924FAC"/>
    <w:pPr>
      <w:pBdr>
        <w:left w:val="single" w:sz="8" w:space="0" w:color="auto"/>
        <w:bottom w:val="single" w:sz="8" w:space="0" w:color="auto"/>
        <w:right w:val="single" w:sz="8" w:space="0" w:color="auto"/>
      </w:pBdr>
      <w:shd w:val="clear" w:color="000000" w:fill="E6B8B7"/>
      <w:spacing w:before="100" w:beforeAutospacing="1" w:after="100" w:afterAutospacing="1" w:line="240" w:lineRule="auto"/>
      <w:jc w:val="center"/>
      <w:textAlignment w:val="center"/>
    </w:pPr>
    <w:rPr>
      <w:rFonts w:ascii="Times New Roman" w:eastAsia="Times New Roman" w:hAnsi="Times New Roman" w:cs="Times New Roman"/>
      <w:sz w:val="26"/>
      <w:szCs w:val="26"/>
      <w:lang w:eastAsia="fr-FR"/>
    </w:rPr>
  </w:style>
  <w:style w:type="paragraph" w:customStyle="1" w:styleId="xl134">
    <w:name w:val="xl134"/>
    <w:basedOn w:val="Normal"/>
    <w:rsid w:val="00924FAC"/>
    <w:pPr>
      <w:pBdr>
        <w:top w:val="single" w:sz="4" w:space="0" w:color="B2B2B2"/>
        <w:left w:val="single" w:sz="4" w:space="0" w:color="B2B2B2"/>
        <w:right w:val="single" w:sz="4" w:space="0" w:color="B2B2B2"/>
      </w:pBdr>
      <w:shd w:val="clear" w:color="000000" w:fill="E6B8B7"/>
      <w:spacing w:before="100" w:beforeAutospacing="1" w:after="100" w:afterAutospacing="1" w:line="240" w:lineRule="auto"/>
      <w:textAlignment w:val="center"/>
    </w:pPr>
    <w:rPr>
      <w:rFonts w:ascii="Arial Rounded MT Bold" w:eastAsia="Times New Roman" w:hAnsi="Arial Rounded MT Bold" w:cs="Times New Roman"/>
      <w:b/>
      <w:bCs/>
      <w:color w:val="7030A0"/>
      <w:sz w:val="20"/>
      <w:szCs w:val="20"/>
      <w:lang w:eastAsia="fr-FR"/>
    </w:rPr>
  </w:style>
  <w:style w:type="paragraph" w:customStyle="1" w:styleId="xl135">
    <w:name w:val="xl135"/>
    <w:basedOn w:val="Normal"/>
    <w:rsid w:val="00924FAC"/>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136">
    <w:name w:val="xl136"/>
    <w:basedOn w:val="Normal"/>
    <w:rsid w:val="00924FAC"/>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137">
    <w:name w:val="xl137"/>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s="Times New Roman"/>
      <w:sz w:val="24"/>
      <w:szCs w:val="24"/>
      <w:lang w:eastAsia="fr-FR"/>
    </w:rPr>
  </w:style>
  <w:style w:type="paragraph" w:customStyle="1" w:styleId="xl138">
    <w:name w:val="xl138"/>
    <w:basedOn w:val="Normal"/>
    <w:rsid w:val="00924F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Garamond" w:eastAsia="Times New Roman" w:hAnsi="Garamond" w:cs="Times New Roman"/>
      <w:b/>
      <w:bCs/>
      <w:sz w:val="24"/>
      <w:szCs w:val="24"/>
      <w:lang w:eastAsia="fr-FR"/>
    </w:rPr>
  </w:style>
  <w:style w:type="paragraph" w:customStyle="1" w:styleId="xl139">
    <w:name w:val="xl139"/>
    <w:basedOn w:val="Normal"/>
    <w:rsid w:val="00924FA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Garamond" w:eastAsia="Times New Roman" w:hAnsi="Garamond" w:cs="Times New Roman"/>
      <w:b/>
      <w:bCs/>
      <w:sz w:val="24"/>
      <w:szCs w:val="24"/>
      <w:lang w:eastAsia="fr-FR"/>
    </w:rPr>
  </w:style>
  <w:style w:type="paragraph" w:customStyle="1" w:styleId="xl140">
    <w:name w:val="xl140"/>
    <w:basedOn w:val="Normal"/>
    <w:rsid w:val="00924FAC"/>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MV Boli" w:eastAsia="Times New Roman" w:hAnsi="MV Boli" w:cs="MV Boli"/>
      <w:b/>
      <w:bCs/>
      <w:sz w:val="24"/>
      <w:szCs w:val="24"/>
      <w:lang w:eastAsia="fr-FR"/>
    </w:rPr>
  </w:style>
  <w:style w:type="paragraph" w:customStyle="1" w:styleId="xl141">
    <w:name w:val="xl141"/>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s="Times New Roman"/>
      <w:b/>
      <w:bCs/>
      <w:sz w:val="24"/>
      <w:szCs w:val="24"/>
      <w:lang w:eastAsia="fr-FR"/>
    </w:rPr>
  </w:style>
  <w:style w:type="paragraph" w:customStyle="1" w:styleId="xl142">
    <w:name w:val="xl142"/>
    <w:basedOn w:val="Normal"/>
    <w:rsid w:val="00924FA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Garamond" w:eastAsia="Times New Roman" w:hAnsi="Garamond" w:cs="Times New Roman"/>
      <w:b/>
      <w:bCs/>
      <w:sz w:val="24"/>
      <w:szCs w:val="24"/>
      <w:lang w:eastAsia="fr-FR"/>
    </w:rPr>
  </w:style>
  <w:style w:type="paragraph" w:customStyle="1" w:styleId="xl143">
    <w:name w:val="xl143"/>
    <w:basedOn w:val="Normal"/>
    <w:rsid w:val="00924F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Garamond" w:eastAsia="Times New Roman" w:hAnsi="Garamond" w:cs="Times New Roman"/>
      <w:b/>
      <w:bCs/>
      <w:sz w:val="24"/>
      <w:szCs w:val="24"/>
      <w:lang w:eastAsia="fr-FR"/>
    </w:rPr>
  </w:style>
  <w:style w:type="paragraph" w:customStyle="1" w:styleId="xl144">
    <w:name w:val="xl144"/>
    <w:basedOn w:val="Normal"/>
    <w:rsid w:val="00924FAC"/>
    <w:pPr>
      <w:pBdr>
        <w:top w:val="single" w:sz="8" w:space="0" w:color="auto"/>
        <w:left w:val="single" w:sz="8" w:space="0" w:color="auto"/>
        <w:bottom w:val="single" w:sz="4" w:space="0" w:color="auto"/>
        <w:right w:val="single" w:sz="4" w:space="0" w:color="auto"/>
      </w:pBdr>
      <w:shd w:val="clear" w:color="000000" w:fill="FFFFCC"/>
      <w:spacing w:before="100" w:beforeAutospacing="1" w:after="100" w:afterAutospacing="1" w:line="240" w:lineRule="auto"/>
      <w:jc w:val="center"/>
      <w:textAlignment w:val="center"/>
    </w:pPr>
    <w:rPr>
      <w:rFonts w:ascii="Garamond" w:eastAsia="Times New Roman" w:hAnsi="Garamond" w:cs="Times New Roman"/>
      <w:b/>
      <w:bCs/>
      <w:color w:val="000080"/>
      <w:sz w:val="24"/>
      <w:szCs w:val="24"/>
      <w:lang w:eastAsia="fr-FR"/>
    </w:rPr>
  </w:style>
  <w:style w:type="paragraph" w:customStyle="1" w:styleId="xl145">
    <w:name w:val="xl145"/>
    <w:basedOn w:val="Normal"/>
    <w:rsid w:val="00924FAC"/>
    <w:pPr>
      <w:pBdr>
        <w:top w:val="single" w:sz="4" w:space="0" w:color="auto"/>
        <w:left w:val="single" w:sz="8" w:space="0" w:color="auto"/>
        <w:bottom w:val="single" w:sz="4" w:space="0" w:color="auto"/>
        <w:right w:val="single" w:sz="4" w:space="0" w:color="auto"/>
      </w:pBdr>
      <w:shd w:val="clear" w:color="000000" w:fill="FFFFCC"/>
      <w:spacing w:before="100" w:beforeAutospacing="1" w:after="100" w:afterAutospacing="1" w:line="240" w:lineRule="auto"/>
      <w:jc w:val="center"/>
      <w:textAlignment w:val="center"/>
    </w:pPr>
    <w:rPr>
      <w:rFonts w:ascii="Garamond" w:eastAsia="Times New Roman" w:hAnsi="Garamond" w:cs="Times New Roman"/>
      <w:b/>
      <w:bCs/>
      <w:color w:val="000080"/>
      <w:sz w:val="24"/>
      <w:szCs w:val="24"/>
      <w:lang w:eastAsia="fr-FR"/>
    </w:rPr>
  </w:style>
  <w:style w:type="paragraph" w:customStyle="1" w:styleId="xl146">
    <w:name w:val="xl146"/>
    <w:basedOn w:val="Normal"/>
    <w:rsid w:val="00924FAC"/>
    <w:pPr>
      <w:pBdr>
        <w:top w:val="single" w:sz="8" w:space="0" w:color="auto"/>
        <w:left w:val="single" w:sz="4" w:space="0" w:color="auto"/>
        <w:bottom w:val="single" w:sz="4" w:space="0" w:color="auto"/>
        <w:right w:val="single" w:sz="4" w:space="0" w:color="auto"/>
      </w:pBdr>
      <w:shd w:val="clear" w:color="000000" w:fill="99CCFF"/>
      <w:spacing w:before="100" w:beforeAutospacing="1" w:after="100" w:afterAutospacing="1" w:line="240" w:lineRule="auto"/>
      <w:jc w:val="center"/>
      <w:textAlignment w:val="center"/>
    </w:pPr>
    <w:rPr>
      <w:rFonts w:ascii="Garamond" w:eastAsia="Times New Roman" w:hAnsi="Garamond" w:cs="Times New Roman"/>
      <w:b/>
      <w:bCs/>
      <w:color w:val="000080"/>
      <w:sz w:val="24"/>
      <w:szCs w:val="24"/>
      <w:lang w:eastAsia="fr-FR"/>
    </w:rPr>
  </w:style>
  <w:style w:type="paragraph" w:customStyle="1" w:styleId="xl147">
    <w:name w:val="xl147"/>
    <w:basedOn w:val="Normal"/>
    <w:rsid w:val="00924FAC"/>
    <w:pPr>
      <w:pBdr>
        <w:top w:val="single" w:sz="8" w:space="0" w:color="auto"/>
        <w:left w:val="single" w:sz="4" w:space="0" w:color="auto"/>
        <w:bottom w:val="single" w:sz="4" w:space="0" w:color="auto"/>
        <w:right w:val="single" w:sz="4" w:space="0" w:color="auto"/>
      </w:pBdr>
      <w:shd w:val="clear" w:color="000000" w:fill="CC99FF"/>
      <w:spacing w:before="100" w:beforeAutospacing="1" w:after="100" w:afterAutospacing="1" w:line="240" w:lineRule="auto"/>
      <w:jc w:val="center"/>
      <w:textAlignment w:val="center"/>
    </w:pPr>
    <w:rPr>
      <w:rFonts w:ascii="Garamond" w:eastAsia="Times New Roman" w:hAnsi="Garamond" w:cs="Times New Roman"/>
      <w:b/>
      <w:bCs/>
      <w:color w:val="000080"/>
      <w:sz w:val="24"/>
      <w:szCs w:val="24"/>
      <w:lang w:eastAsia="fr-FR"/>
    </w:rPr>
  </w:style>
  <w:style w:type="paragraph" w:customStyle="1" w:styleId="xl148">
    <w:name w:val="xl148"/>
    <w:basedOn w:val="Normal"/>
    <w:rsid w:val="00924FAC"/>
    <w:pPr>
      <w:pBdr>
        <w:top w:val="single" w:sz="8"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jc w:val="center"/>
      <w:textAlignment w:val="center"/>
    </w:pPr>
    <w:rPr>
      <w:rFonts w:ascii="Garamond" w:eastAsia="Times New Roman" w:hAnsi="Garamond" w:cs="Times New Roman"/>
      <w:b/>
      <w:bCs/>
      <w:color w:val="000080"/>
      <w:sz w:val="24"/>
      <w:szCs w:val="24"/>
      <w:lang w:eastAsia="fr-FR"/>
    </w:rPr>
  </w:style>
  <w:style w:type="paragraph" w:customStyle="1" w:styleId="xl149">
    <w:name w:val="xl149"/>
    <w:basedOn w:val="Normal"/>
    <w:rsid w:val="00924FAC"/>
    <w:pPr>
      <w:pBdr>
        <w:top w:val="single" w:sz="8" w:space="0" w:color="auto"/>
        <w:left w:val="single" w:sz="4" w:space="0" w:color="auto"/>
        <w:bottom w:val="single" w:sz="4" w:space="0" w:color="auto"/>
        <w:right w:val="single" w:sz="8" w:space="0" w:color="auto"/>
      </w:pBdr>
      <w:shd w:val="clear" w:color="000000" w:fill="CCFFCC"/>
      <w:spacing w:before="100" w:beforeAutospacing="1" w:after="100" w:afterAutospacing="1" w:line="240" w:lineRule="auto"/>
      <w:jc w:val="center"/>
      <w:textAlignment w:val="center"/>
    </w:pPr>
    <w:rPr>
      <w:rFonts w:ascii="Garamond" w:eastAsia="Times New Roman" w:hAnsi="Garamond" w:cs="Times New Roman"/>
      <w:b/>
      <w:bCs/>
      <w:color w:val="000080"/>
      <w:sz w:val="24"/>
      <w:szCs w:val="24"/>
      <w:lang w:eastAsia="fr-FR"/>
    </w:rPr>
  </w:style>
  <w:style w:type="paragraph" w:styleId="TM1">
    <w:name w:val="toc 1"/>
    <w:basedOn w:val="Normal"/>
    <w:next w:val="Normal"/>
    <w:autoRedefine/>
    <w:uiPriority w:val="39"/>
    <w:semiHidden/>
    <w:unhideWhenUsed/>
    <w:rsid w:val="00924FAC"/>
    <w:pPr>
      <w:spacing w:before="100" w:after="200" w:line="276" w:lineRule="auto"/>
    </w:pPr>
    <w:rPr>
      <w:rFonts w:ascii="Calibri" w:eastAsia="Times New Roman" w:hAnsi="Calibri" w:cs="Times New Roman"/>
      <w:sz w:val="20"/>
      <w:szCs w:val="20"/>
    </w:rPr>
  </w:style>
  <w:style w:type="paragraph" w:customStyle="1" w:styleId="Default">
    <w:name w:val="Default"/>
    <w:rsid w:val="00924FAC"/>
    <w:pPr>
      <w:autoSpaceDE w:val="0"/>
      <w:autoSpaceDN w:val="0"/>
      <w:adjustRightInd w:val="0"/>
      <w:spacing w:after="0" w:line="240" w:lineRule="auto"/>
    </w:pPr>
    <w:rPr>
      <w:rFonts w:ascii="Calibri" w:eastAsia="Calibri" w:hAnsi="Calibri" w:cs="Calibri"/>
      <w:color w:val="000000"/>
      <w:sz w:val="24"/>
      <w:szCs w:val="24"/>
    </w:rPr>
  </w:style>
  <w:style w:type="table" w:customStyle="1" w:styleId="Grilledutableau1">
    <w:name w:val="Grille du tableau1"/>
    <w:basedOn w:val="TableauNormal"/>
    <w:next w:val="Grilledutableau"/>
    <w:uiPriority w:val="39"/>
    <w:rsid w:val="00924FA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Grilledutableau">
    <w:name w:val="Table Grid"/>
    <w:basedOn w:val="TableauNormal"/>
    <w:uiPriority w:val="39"/>
    <w:rsid w:val="00924F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394BB4"/>
    <w:rPr>
      <w:sz w:val="16"/>
      <w:szCs w:val="16"/>
    </w:rPr>
  </w:style>
  <w:style w:type="paragraph" w:styleId="Commentaire">
    <w:name w:val="annotation text"/>
    <w:basedOn w:val="Normal"/>
    <w:link w:val="CommentaireCar"/>
    <w:uiPriority w:val="99"/>
    <w:semiHidden/>
    <w:unhideWhenUsed/>
    <w:rsid w:val="00394BB4"/>
    <w:pPr>
      <w:spacing w:line="240" w:lineRule="auto"/>
    </w:pPr>
    <w:rPr>
      <w:sz w:val="20"/>
      <w:szCs w:val="20"/>
    </w:rPr>
  </w:style>
  <w:style w:type="character" w:customStyle="1" w:styleId="CommentaireCar">
    <w:name w:val="Commentaire Car"/>
    <w:basedOn w:val="Policepardfaut"/>
    <w:link w:val="Commentaire"/>
    <w:uiPriority w:val="99"/>
    <w:semiHidden/>
    <w:rsid w:val="00394BB4"/>
    <w:rPr>
      <w:sz w:val="20"/>
      <w:szCs w:val="20"/>
    </w:rPr>
  </w:style>
  <w:style w:type="paragraph" w:styleId="Objetducommentaire">
    <w:name w:val="annotation subject"/>
    <w:basedOn w:val="Commentaire"/>
    <w:next w:val="Commentaire"/>
    <w:link w:val="ObjetducommentaireCar"/>
    <w:uiPriority w:val="99"/>
    <w:semiHidden/>
    <w:unhideWhenUsed/>
    <w:rsid w:val="00394BB4"/>
    <w:rPr>
      <w:b/>
      <w:bCs/>
    </w:rPr>
  </w:style>
  <w:style w:type="character" w:customStyle="1" w:styleId="ObjetducommentaireCar">
    <w:name w:val="Objet du commentaire Car"/>
    <w:basedOn w:val="CommentaireCar"/>
    <w:link w:val="Objetducommentaire"/>
    <w:uiPriority w:val="99"/>
    <w:semiHidden/>
    <w:rsid w:val="00394BB4"/>
    <w:rPr>
      <w:b/>
      <w:bCs/>
      <w:sz w:val="20"/>
      <w:szCs w:val="20"/>
    </w:rPr>
  </w:style>
  <w:style w:type="paragraph" w:styleId="Rvision">
    <w:name w:val="Revision"/>
    <w:hidden/>
    <w:uiPriority w:val="99"/>
    <w:semiHidden/>
    <w:rsid w:val="00BD5DD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1634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982A7F-F989-497A-952F-A24F865DB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2663</Words>
  <Characters>14651</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Komi AKAKPO</dc:creator>
  <cp:keywords/>
  <dc:description/>
  <cp:lastModifiedBy>Severin GANDONOU</cp:lastModifiedBy>
  <cp:revision>2</cp:revision>
  <dcterms:created xsi:type="dcterms:W3CDTF">2024-07-21T16:10:00Z</dcterms:created>
  <dcterms:modified xsi:type="dcterms:W3CDTF">2024-07-21T16:10:00Z</dcterms:modified>
</cp:coreProperties>
</file>